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F24F" w14:textId="77777777" w:rsidR="00F77815" w:rsidRDefault="00F77815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bookmarkStart w:id="0" w:name="_GoBack"/>
      <w:bookmarkEnd w:id="0"/>
    </w:p>
    <w:p w14:paraId="7BE0513E" w14:textId="5EBE33B8" w:rsidR="00004F41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Allgemeine Produktbeschreibung/Zweckbestimmung</w:t>
      </w:r>
    </w:p>
    <w:p w14:paraId="6752B939" w14:textId="77777777" w:rsidR="008653DC" w:rsidRDefault="008653DC" w:rsidP="00ED05DC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213538A1" w14:textId="0A4DD78C" w:rsidR="00ED05DC" w:rsidRPr="00CD6F4E" w:rsidRDefault="00004F41" w:rsidP="00ED05DC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GB"/>
        </w:rPr>
      </w:pPr>
      <w:r>
        <w:rPr>
          <w:rFonts w:eastAsia="Calibri" w:cs="Calibri"/>
          <w:color w:val="000000"/>
          <w:sz w:val="20"/>
          <w:szCs w:val="20"/>
        </w:rPr>
        <w:t xml:space="preserve">Untersuchungshandschuhe sind Medizinprodukte zum Einmalgebrauch, die zur Verhinderung von Infektionen, Keimübertragung und Kreuzkontamination bei medizinischen Verfahren/nicht-invasiven Eingriffen dienen. Sie werden von medizinischen Fachkräften und Endverbrauchern im Rahmen der professionellen Gesundheitsversorgung oder der häuslichen Pflege verwendet. Das Produkt ist gemäß Verordnung (EU) 2017/745 für Medizinprodukte (Klasse I, unsteril) qualifiziert. </w:t>
      </w:r>
    </w:p>
    <w:p w14:paraId="2F01369C" w14:textId="77777777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>Zudem sind sie zum Einsatz als persönliche Schutzausrüstung gemäß Verordnung (EU) 2016/425 bestimmt. Schutzhandschuhe gegen gefährliche Chemikalien und Mikroorganismen gemäß PSA-Verordnung (EU) 2016/425.</w:t>
      </w:r>
    </w:p>
    <w:p w14:paraId="5C98DD61" w14:textId="77777777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6F71C2DA" w14:textId="4BC0B637" w:rsidR="00004F41" w:rsidRPr="0062273E" w:rsidRDefault="00ED05DC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 xml:space="preserve">Peha-soft® Nitrile blue Untersuchungshandschuhe sind als Medizinprodukt der Klasse I und persönliche Schutzausrüstung (PSA) der Kategorie III eingestuft. Die für HARTMANN Peha-soft® Nitrile blue durchgeführt Konformitätsbewertung belegt, dass das Produkt alle Anforderungen der geltenden Richtlinien und Standards erfüllt. </w:t>
      </w:r>
    </w:p>
    <w:p w14:paraId="7A4D259F" w14:textId="2F44A63F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>Die Sicherheit und Leistungsfähigkeit von Peha-soft® Nitrile blue ist daher bei Anwendung im Rahmen der Zweckbestimmung gewährleistet.</w:t>
      </w:r>
    </w:p>
    <w:p w14:paraId="42E47FF2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530D3045" w14:textId="3AE4E2A6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Anwendung/Indikation</w:t>
      </w:r>
    </w:p>
    <w:p w14:paraId="389D00A3" w14:textId="77777777" w:rsidR="008653DC" w:rsidRDefault="008653DC" w:rsidP="00A05CEB">
      <w:pPr>
        <w:pStyle w:val="Default"/>
        <w:rPr>
          <w:rFonts w:ascii="Calibri" w:eastAsia="Calibri" w:hAnsi="Calibri" w:cs="Calibri"/>
          <w:sz w:val="20"/>
          <w:szCs w:val="20"/>
        </w:rPr>
      </w:pPr>
    </w:p>
    <w:p w14:paraId="39CD0ED2" w14:textId="02274C0B" w:rsidR="00A05CEB" w:rsidRPr="0062273E" w:rsidRDefault="00A05CEB" w:rsidP="00A05CEB">
      <w:pPr>
        <w:pStyle w:val="Defaul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Das Produkt wird bei medizinischen Untersuchungsverfahren und als persönliche Schutzausrüstung im Rahmen der Zweckbestimmung gemäß PSA-Verordnung (EU) 2016/425 getragen. Auch für den Kontakt mit Lebensmitteln tauglich.</w:t>
      </w:r>
    </w:p>
    <w:p w14:paraId="219ABE16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highlight w:val="yellow"/>
          <w:lang w:val="en-US"/>
        </w:rPr>
      </w:pPr>
    </w:p>
    <w:p w14:paraId="487B2443" w14:textId="77777777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>Artikelnummern</w:t>
      </w:r>
    </w:p>
    <w:p w14:paraId="372B091D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color w:val="FFFFFF" w:themeColor="background1"/>
          <w:sz w:val="20"/>
          <w:szCs w:val="20"/>
          <w:highlight w:val="yellow"/>
        </w:rPr>
      </w:pPr>
    </w:p>
    <w:tbl>
      <w:tblPr>
        <w:tblStyle w:val="210Chart1"/>
        <w:tblW w:w="10204" w:type="dxa"/>
        <w:tblLayout w:type="fixed"/>
        <w:tblLook w:val="06A0" w:firstRow="1" w:lastRow="0" w:firstColumn="1" w:lastColumn="0" w:noHBand="1" w:noVBand="1"/>
      </w:tblPr>
      <w:tblGrid>
        <w:gridCol w:w="2551"/>
        <w:gridCol w:w="2551"/>
        <w:gridCol w:w="2551"/>
        <w:gridCol w:w="2551"/>
      </w:tblGrid>
      <w:tr w:rsidR="00004F41" w:rsidRPr="001110AD" w14:paraId="3D7887AA" w14:textId="77777777" w:rsidTr="002A6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tcW w:w="2551" w:type="dxa"/>
            <w:shd w:val="clear" w:color="auto" w:fill="002060"/>
          </w:tcPr>
          <w:p w14:paraId="594A3081" w14:textId="77777777" w:rsidR="00004F41" w:rsidRPr="001110AD" w:rsidRDefault="00004F41" w:rsidP="000968C3">
            <w:pPr>
              <w:tabs>
                <w:tab w:val="clear" w:pos="567"/>
                <w:tab w:val="left" w:pos="441"/>
              </w:tabs>
              <w:ind w:right="594"/>
              <w:jc w:val="both"/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16"/>
                <w:szCs w:val="16"/>
              </w:rPr>
            </w:pPr>
            <w:bookmarkStart w:id="1" w:name="_Hlk95985055"/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Größe</w:t>
            </w:r>
          </w:p>
          <w:p w14:paraId="09097129" w14:textId="390411FA" w:rsidR="001110AD" w:rsidRPr="001110AD" w:rsidRDefault="001110AD" w:rsidP="000968C3">
            <w:pPr>
              <w:tabs>
                <w:tab w:val="clear" w:pos="567"/>
                <w:tab w:val="left" w:pos="441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002060"/>
          </w:tcPr>
          <w:p w14:paraId="4A46DA48" w14:textId="3A7D1E54" w:rsidR="00004F41" w:rsidRPr="001110AD" w:rsidRDefault="00004F41" w:rsidP="000968C3">
            <w:pPr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Artikelnummer</w:t>
            </w:r>
          </w:p>
        </w:tc>
        <w:tc>
          <w:tcPr>
            <w:tcW w:w="2551" w:type="dxa"/>
            <w:shd w:val="clear" w:color="auto" w:fill="002060"/>
          </w:tcPr>
          <w:p w14:paraId="1B30D254" w14:textId="7E326A83" w:rsidR="00004F41" w:rsidRPr="001110AD" w:rsidRDefault="00004F41" w:rsidP="000968C3">
            <w:pPr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Dispenser</w:t>
            </w:r>
          </w:p>
        </w:tc>
        <w:tc>
          <w:tcPr>
            <w:tcW w:w="2551" w:type="dxa"/>
            <w:shd w:val="clear" w:color="auto" w:fill="002060"/>
          </w:tcPr>
          <w:p w14:paraId="3B018FA5" w14:textId="50336B44" w:rsidR="00004F41" w:rsidRPr="001110AD" w:rsidRDefault="00004F41" w:rsidP="000968C3">
            <w:pPr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Transportkarton</w:t>
            </w:r>
          </w:p>
        </w:tc>
      </w:tr>
      <w:tr w:rsidR="00EF0B17" w:rsidRPr="001110AD" w14:paraId="100E670B" w14:textId="77777777" w:rsidTr="00711372">
        <w:trPr>
          <w:trHeight w:val="261"/>
        </w:trPr>
        <w:tc>
          <w:tcPr>
            <w:tcW w:w="2551" w:type="dxa"/>
          </w:tcPr>
          <w:p w14:paraId="7BC40C44" w14:textId="77777777" w:rsidR="00EF0B17" w:rsidRPr="001110AD" w:rsidRDefault="00EF0B17" w:rsidP="00004F4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XS</w:t>
            </w:r>
          </w:p>
          <w:p w14:paraId="655A80D7" w14:textId="496CC0C2" w:rsidR="00EF0B17" w:rsidRPr="001110AD" w:rsidRDefault="00EF0B17" w:rsidP="00004F4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(5</w:t>
            </w:r>
            <w:r w:rsidR="001A4A08"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 – 6)</w:t>
            </w:r>
          </w:p>
        </w:tc>
        <w:tc>
          <w:tcPr>
            <w:tcW w:w="2551" w:type="dxa"/>
          </w:tcPr>
          <w:p w14:paraId="5C0DB024" w14:textId="50C1EBBA" w:rsidR="00EF0B17" w:rsidRPr="001110AD" w:rsidRDefault="001A4A08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</w:t>
            </w:r>
            <w:r w:rsidR="003E3377" w:rsidRPr="001110A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14:paraId="142B2E78" w14:textId="55F12B18" w:rsidR="00EF0B17" w:rsidRPr="001110AD" w:rsidRDefault="00EF0B17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150 Handschuhe</w:t>
            </w:r>
          </w:p>
        </w:tc>
        <w:tc>
          <w:tcPr>
            <w:tcW w:w="2551" w:type="dxa"/>
          </w:tcPr>
          <w:p w14:paraId="57A27FD1" w14:textId="4F4663EB" w:rsidR="00EF0B17" w:rsidRPr="001110AD" w:rsidRDefault="00EF0B17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bookmarkEnd w:id="1"/>
      <w:tr w:rsidR="00004F41" w:rsidRPr="001110AD" w14:paraId="7DF559DB" w14:textId="77777777" w:rsidTr="00711372">
        <w:trPr>
          <w:trHeight w:val="261"/>
        </w:trPr>
        <w:tc>
          <w:tcPr>
            <w:tcW w:w="2551" w:type="dxa"/>
          </w:tcPr>
          <w:p w14:paraId="196A8FE8" w14:textId="560B1CB9" w:rsidR="00004F41" w:rsidRPr="001110AD" w:rsidRDefault="00004F41" w:rsidP="00004F4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</w:p>
          <w:p w14:paraId="610D4E47" w14:textId="281F6643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(6 – 7) </w:t>
            </w:r>
          </w:p>
        </w:tc>
        <w:tc>
          <w:tcPr>
            <w:tcW w:w="2551" w:type="dxa"/>
          </w:tcPr>
          <w:p w14:paraId="5680E683" w14:textId="6D015B99" w:rsidR="00004F41" w:rsidRPr="001110AD" w:rsidRDefault="001A4A08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</w:t>
            </w:r>
            <w:r w:rsidR="003E3377" w:rsidRPr="001110AD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2551" w:type="dxa"/>
          </w:tcPr>
          <w:p w14:paraId="2A181EEF" w14:textId="7FB0CF22" w:rsidR="00004F41" w:rsidRPr="001110AD" w:rsidRDefault="00F31D6A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551" w:type="dxa"/>
          </w:tcPr>
          <w:p w14:paraId="7A678D83" w14:textId="0E21E190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004F41" w:rsidRPr="001110AD" w14:paraId="78385B04" w14:textId="77777777" w:rsidTr="00711372">
        <w:trPr>
          <w:trHeight w:val="261"/>
        </w:trPr>
        <w:tc>
          <w:tcPr>
            <w:tcW w:w="2551" w:type="dxa"/>
          </w:tcPr>
          <w:p w14:paraId="57A2EDE8" w14:textId="77777777" w:rsidR="00004F41" w:rsidRPr="001110AD" w:rsidRDefault="00004F41" w:rsidP="00004F4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</w:p>
          <w:p w14:paraId="48852A35" w14:textId="208DC7C2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(7 – 8) </w:t>
            </w:r>
          </w:p>
        </w:tc>
        <w:tc>
          <w:tcPr>
            <w:tcW w:w="2551" w:type="dxa"/>
          </w:tcPr>
          <w:p w14:paraId="37B112A3" w14:textId="6823E9AD" w:rsidR="00004F41" w:rsidRPr="001110AD" w:rsidRDefault="001A4A08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</w:t>
            </w:r>
            <w:r w:rsidR="003E3377" w:rsidRPr="001110A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2551" w:type="dxa"/>
          </w:tcPr>
          <w:p w14:paraId="1F24D9D3" w14:textId="5904B9B3" w:rsidR="00004F41" w:rsidRPr="001110AD" w:rsidRDefault="00F31D6A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551" w:type="dxa"/>
          </w:tcPr>
          <w:p w14:paraId="63C528A0" w14:textId="07C88C18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004F41" w:rsidRPr="001110AD" w14:paraId="379C8E93" w14:textId="77777777" w:rsidTr="00711372">
        <w:trPr>
          <w:trHeight w:val="261"/>
        </w:trPr>
        <w:tc>
          <w:tcPr>
            <w:tcW w:w="2551" w:type="dxa"/>
          </w:tcPr>
          <w:p w14:paraId="7A351538" w14:textId="77777777" w:rsidR="00004F41" w:rsidRPr="001110AD" w:rsidRDefault="00004F41" w:rsidP="00004F4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L </w:t>
            </w:r>
          </w:p>
          <w:p w14:paraId="2508A4B0" w14:textId="617C0AF0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(8 – 9) </w:t>
            </w:r>
          </w:p>
        </w:tc>
        <w:tc>
          <w:tcPr>
            <w:tcW w:w="2551" w:type="dxa"/>
          </w:tcPr>
          <w:p w14:paraId="57A2ADB5" w14:textId="44C87DAB" w:rsidR="00004F41" w:rsidRPr="001110AD" w:rsidRDefault="001A4A08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</w:t>
            </w:r>
            <w:r w:rsidR="003E3377" w:rsidRPr="001110A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14:paraId="16EED452" w14:textId="43C03AF3" w:rsidR="00004F41" w:rsidRPr="001110AD" w:rsidRDefault="00F31D6A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551" w:type="dxa"/>
          </w:tcPr>
          <w:p w14:paraId="6353FFEA" w14:textId="7A39A1EC" w:rsidR="00004F41" w:rsidRPr="001110AD" w:rsidRDefault="00004F41" w:rsidP="00004F41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831CAB" w:rsidRPr="001110AD" w14:paraId="3CD74BF1" w14:textId="77777777" w:rsidTr="00711372">
        <w:trPr>
          <w:trHeight w:val="261"/>
        </w:trPr>
        <w:tc>
          <w:tcPr>
            <w:tcW w:w="2551" w:type="dxa"/>
          </w:tcPr>
          <w:p w14:paraId="6EBC944B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XL </w:t>
            </w:r>
          </w:p>
          <w:p w14:paraId="0C165CA5" w14:textId="5391EBCB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(9 – 10) </w:t>
            </w:r>
          </w:p>
        </w:tc>
        <w:tc>
          <w:tcPr>
            <w:tcW w:w="2551" w:type="dxa"/>
          </w:tcPr>
          <w:p w14:paraId="50ECE51B" w14:textId="5A89F192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942015</w:t>
            </w:r>
          </w:p>
        </w:tc>
        <w:tc>
          <w:tcPr>
            <w:tcW w:w="2551" w:type="dxa"/>
          </w:tcPr>
          <w:p w14:paraId="2B1E1B5F" w14:textId="30AE98F9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551" w:type="dxa"/>
          </w:tcPr>
          <w:p w14:paraId="3D0CC7D4" w14:textId="552A64D5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831CAB" w:rsidRPr="001110AD" w14:paraId="16160881" w14:textId="77777777" w:rsidTr="00711372">
        <w:trPr>
          <w:trHeight w:val="261"/>
        </w:trPr>
        <w:tc>
          <w:tcPr>
            <w:tcW w:w="2551" w:type="dxa"/>
          </w:tcPr>
          <w:p w14:paraId="3CA6146D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XS</w:t>
            </w:r>
          </w:p>
          <w:p w14:paraId="79C095ED" w14:textId="4A6A6700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(5 – 6)</w:t>
            </w:r>
          </w:p>
        </w:tc>
        <w:tc>
          <w:tcPr>
            <w:tcW w:w="2551" w:type="dxa"/>
          </w:tcPr>
          <w:p w14:paraId="6C44A346" w14:textId="05794224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942025</w:t>
            </w:r>
          </w:p>
        </w:tc>
        <w:tc>
          <w:tcPr>
            <w:tcW w:w="2551" w:type="dxa"/>
          </w:tcPr>
          <w:p w14:paraId="2038B023" w14:textId="0172F6FE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551" w:type="dxa"/>
          </w:tcPr>
          <w:p w14:paraId="39CA045C" w14:textId="4DF6475F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831CAB" w:rsidRPr="001110AD" w14:paraId="59B41EBC" w14:textId="77777777" w:rsidTr="00711372">
        <w:trPr>
          <w:trHeight w:val="261"/>
        </w:trPr>
        <w:tc>
          <w:tcPr>
            <w:tcW w:w="2551" w:type="dxa"/>
          </w:tcPr>
          <w:p w14:paraId="6EFE36D3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</w:p>
          <w:p w14:paraId="24BD3577" w14:textId="298A35F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(6 – 7) </w:t>
            </w:r>
          </w:p>
        </w:tc>
        <w:tc>
          <w:tcPr>
            <w:tcW w:w="2551" w:type="dxa"/>
          </w:tcPr>
          <w:p w14:paraId="09B8DF5D" w14:textId="7A4EEFEA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942026</w:t>
            </w:r>
          </w:p>
        </w:tc>
        <w:tc>
          <w:tcPr>
            <w:tcW w:w="2551" w:type="dxa"/>
          </w:tcPr>
          <w:p w14:paraId="145DB10E" w14:textId="2134C48A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551" w:type="dxa"/>
          </w:tcPr>
          <w:p w14:paraId="695E1763" w14:textId="7C1CF282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831CAB" w:rsidRPr="001110AD" w14:paraId="0E4321E1" w14:textId="77777777" w:rsidTr="00711372">
        <w:trPr>
          <w:trHeight w:val="261"/>
        </w:trPr>
        <w:tc>
          <w:tcPr>
            <w:tcW w:w="2551" w:type="dxa"/>
          </w:tcPr>
          <w:p w14:paraId="3644FB34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</w:p>
          <w:p w14:paraId="6F852CB8" w14:textId="0F65D5C2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(7 – 8) </w:t>
            </w:r>
          </w:p>
        </w:tc>
        <w:tc>
          <w:tcPr>
            <w:tcW w:w="2551" w:type="dxa"/>
          </w:tcPr>
          <w:p w14:paraId="63116FA6" w14:textId="3D9FA090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942027</w:t>
            </w:r>
          </w:p>
        </w:tc>
        <w:tc>
          <w:tcPr>
            <w:tcW w:w="2551" w:type="dxa"/>
          </w:tcPr>
          <w:p w14:paraId="2EF52738" w14:textId="00649490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551" w:type="dxa"/>
          </w:tcPr>
          <w:p w14:paraId="0DEE691C" w14:textId="7D904DC0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831CAB" w:rsidRPr="001110AD" w14:paraId="05438A64" w14:textId="77777777" w:rsidTr="00711372">
        <w:trPr>
          <w:trHeight w:val="261"/>
        </w:trPr>
        <w:tc>
          <w:tcPr>
            <w:tcW w:w="2551" w:type="dxa"/>
          </w:tcPr>
          <w:p w14:paraId="50C61B1D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L </w:t>
            </w:r>
          </w:p>
          <w:p w14:paraId="38AC07EA" w14:textId="5B0B04BF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(8 – 9) </w:t>
            </w:r>
          </w:p>
        </w:tc>
        <w:tc>
          <w:tcPr>
            <w:tcW w:w="2551" w:type="dxa"/>
          </w:tcPr>
          <w:p w14:paraId="3AB87F4A" w14:textId="29344C06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942028</w:t>
            </w:r>
          </w:p>
        </w:tc>
        <w:tc>
          <w:tcPr>
            <w:tcW w:w="2551" w:type="dxa"/>
          </w:tcPr>
          <w:p w14:paraId="52F80735" w14:textId="2DA41528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551" w:type="dxa"/>
          </w:tcPr>
          <w:p w14:paraId="1039677B" w14:textId="2403A794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</w:p>
        </w:tc>
      </w:tr>
      <w:tr w:rsidR="00831CAB" w:rsidRPr="001110AD" w14:paraId="4A22AB2D" w14:textId="77777777" w:rsidTr="00711372">
        <w:trPr>
          <w:trHeight w:val="261"/>
        </w:trPr>
        <w:tc>
          <w:tcPr>
            <w:tcW w:w="2551" w:type="dxa"/>
          </w:tcPr>
          <w:p w14:paraId="5C12DA10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XL </w:t>
            </w:r>
          </w:p>
          <w:p w14:paraId="54923285" w14:textId="5A4475EC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(9 – 10)</w:t>
            </w:r>
          </w:p>
        </w:tc>
        <w:tc>
          <w:tcPr>
            <w:tcW w:w="2551" w:type="dxa"/>
          </w:tcPr>
          <w:p w14:paraId="07A905A4" w14:textId="65FFBD9B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942029</w:t>
            </w:r>
          </w:p>
        </w:tc>
        <w:tc>
          <w:tcPr>
            <w:tcW w:w="2551" w:type="dxa"/>
          </w:tcPr>
          <w:p w14:paraId="7A4A1893" w14:textId="1CFE564B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100 Handschuhe</w:t>
            </w:r>
          </w:p>
        </w:tc>
        <w:tc>
          <w:tcPr>
            <w:tcW w:w="2551" w:type="dxa"/>
          </w:tcPr>
          <w:p w14:paraId="079DC1DB" w14:textId="35CC684F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</w:tbl>
    <w:p w14:paraId="5A775E49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s-ES"/>
        </w:rPr>
      </w:pPr>
    </w:p>
    <w:p w14:paraId="188315FF" w14:textId="77777777" w:rsidR="001A34A8" w:rsidRDefault="001A34A8" w:rsidP="00004F41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32ACF333" w14:textId="77777777" w:rsidR="001110AD" w:rsidRDefault="001110AD" w:rsidP="00004F41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1BBB257B" w14:textId="6D52B1FD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lastRenderedPageBreak/>
        <w:t>Restrisiken, Kontraindikationen und unerwünschte Nebenwirkungen, Warnhinweise</w:t>
      </w:r>
    </w:p>
    <w:p w14:paraId="75998F43" w14:textId="77777777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Kontraindikation: Allergie Typ IV (Chemikalien)</w:t>
      </w:r>
    </w:p>
    <w:p w14:paraId="4FC2E770" w14:textId="77777777" w:rsidR="008653DC" w:rsidRDefault="008653DC" w:rsidP="00004F41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3F57DAE7" w14:textId="0923DEE9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t>Produkt zum Einmalgebrauch</w:t>
      </w:r>
    </w:p>
    <w:p w14:paraId="2875989A" w14:textId="77777777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 xml:space="preserve">Die Wiederverwendung eines für den Einmalgebrauch vorgesehenen Medizinprodukts ist gefährlich. Die Wiederaufbereitung von Produkten, um sie erneut zu verwenden, kann ihre Integrität und Leistung deutlich beeinträchtigen. Weitere Informationen auf Anfrage. </w:t>
      </w:r>
    </w:p>
    <w:p w14:paraId="426C06C4" w14:textId="4370F797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454C573B" w14:textId="67D1D5B6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Produktentsorgung</w:t>
      </w:r>
    </w:p>
    <w:p w14:paraId="1CBB5DF5" w14:textId="45A5B623" w:rsidR="00004F41" w:rsidRPr="0062273E" w:rsidRDefault="00004F41" w:rsidP="00004F41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>Um das Risiko potenzieller Infektionsgefahren oder einer Umweltverschmutzung zu minimieren, sollten die Einwegkomponenten des Produkts gemäß geltenden lokalen Gesetzen, Verordnungen, Vorschriften und Standards zur Infektionsprävention entsorgt werden.</w:t>
      </w:r>
    </w:p>
    <w:p w14:paraId="5B104C94" w14:textId="0CEFE116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</w:p>
    <w:p w14:paraId="1B56BC09" w14:textId="703A3964" w:rsidR="00004F41" w:rsidRPr="0062273E" w:rsidRDefault="00004F41" w:rsidP="00004F41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Meldung von Vorkommnissen</w:t>
      </w:r>
    </w:p>
    <w:p w14:paraId="1993BD51" w14:textId="0B8560CE" w:rsidR="002A614B" w:rsidRDefault="00004F41" w:rsidP="003E288A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  <w:r>
        <w:rPr>
          <w:rFonts w:eastAsia="Calibri" w:cs="Calibri"/>
          <w:color w:val="000000"/>
          <w:sz w:val="20"/>
          <w:szCs w:val="20"/>
        </w:rPr>
        <w:t>Für Patienten/Anwender/Dritte in der Europäischen Union und in Ländern mit denselben Vorschriften (Verordnung (EU) 2017/745 über Medizinprodukte und Verordnung (EU) 2016/425 über persönliche Schutzausrüstung); wenn während oder infolge der Verwendung dieses Produktes ein schwerwiegendes Vorkommnis aufgetreten ist, melden Sie dies dem Hersteller und/oder seinem Bevollmächtigten und Ihrer nationalen Behörde.</w:t>
      </w:r>
    </w:p>
    <w:p w14:paraId="0CB7C208" w14:textId="77777777" w:rsidR="003E288A" w:rsidRDefault="003E288A" w:rsidP="003E288A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513DC85F" w14:textId="4C05E7A0" w:rsidR="00AD5639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Leistungsmerkmale des Produkts</w:t>
      </w:r>
    </w:p>
    <w:p w14:paraId="64FCD204" w14:textId="77777777" w:rsidR="005434E9" w:rsidRPr="0062273E" w:rsidRDefault="005434E9" w:rsidP="00AD5639">
      <w:pPr>
        <w:spacing w:after="0" w:line="240" w:lineRule="auto"/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</w:p>
    <w:tbl>
      <w:tblPr>
        <w:tblStyle w:val="210Chart1"/>
        <w:tblW w:w="9715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58"/>
        <w:gridCol w:w="1477"/>
        <w:gridCol w:w="1350"/>
        <w:gridCol w:w="1620"/>
        <w:gridCol w:w="2610"/>
      </w:tblGrid>
      <w:tr w:rsidR="00177137" w:rsidRPr="00F67D4C" w14:paraId="1357A5D5" w14:textId="77777777" w:rsidTr="005A7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tcW w:w="9715" w:type="dxa"/>
            <w:gridSpan w:val="5"/>
            <w:shd w:val="clear" w:color="auto" w:fill="002060"/>
          </w:tcPr>
          <w:tbl>
            <w:tblPr>
              <w:tblStyle w:val="210Chart11"/>
              <w:tblW w:w="9578" w:type="dxa"/>
              <w:tblLayout w:type="fixed"/>
              <w:tblLook w:val="06A0" w:firstRow="1" w:lastRow="0" w:firstColumn="1" w:lastColumn="0" w:noHBand="1" w:noVBand="1"/>
            </w:tblPr>
            <w:tblGrid>
              <w:gridCol w:w="2423"/>
              <w:gridCol w:w="1395"/>
              <w:gridCol w:w="1562"/>
              <w:gridCol w:w="1710"/>
              <w:gridCol w:w="2488"/>
            </w:tblGrid>
            <w:tr w:rsidR="00177137" w:rsidRPr="001110AD" w:rsidDel="00AE4039" w14:paraId="34C60F73" w14:textId="77777777" w:rsidTr="00AE6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0"/>
              </w:trPr>
              <w:tc>
                <w:tcPr>
                  <w:tcW w:w="7090" w:type="dxa"/>
                  <w:gridSpan w:val="4"/>
                  <w:tcBorders>
                    <w:top w:val="nil"/>
                    <w:bottom w:val="nil"/>
                  </w:tcBorders>
                  <w:shd w:val="clear" w:color="auto" w:fill="002060"/>
                </w:tcPr>
                <w:p w14:paraId="43C96331" w14:textId="5A826ACB" w:rsidR="00177137" w:rsidRPr="001110AD" w:rsidRDefault="00177137" w:rsidP="007253A0">
                  <w:pPr>
                    <w:tabs>
                      <w:tab w:val="left" w:leader="dot" w:pos="284"/>
                      <w:tab w:val="left" w:leader="dot" w:pos="709"/>
                      <w:tab w:val="left" w:pos="2340"/>
                    </w:tabs>
                    <w:ind w:right="594"/>
                    <w:rPr>
                      <w:rFonts w:asciiTheme="minorHAnsi" w:eastAsiaTheme="minorEastAsia" w:hAnsiTheme="minorHAnsi" w:cstheme="minorHAnsi"/>
                      <w:b/>
                      <w:bCs w:val="0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b/>
                      <w:bCs w:val="0"/>
                      <w:sz w:val="16"/>
                      <w:szCs w:val="16"/>
                    </w:rPr>
                    <w:t>HARTMANN Einmal-Untersuchungshandschuhe aus Nitril</w:t>
                  </w:r>
                </w:p>
              </w:tc>
              <w:tc>
                <w:tcPr>
                  <w:tcW w:w="2488" w:type="dxa"/>
                  <w:shd w:val="clear" w:color="auto" w:fill="002060"/>
                </w:tcPr>
                <w:p w14:paraId="1FEF275E" w14:textId="77777777" w:rsidR="00177137" w:rsidRPr="001110AD" w:rsidRDefault="00177137" w:rsidP="007253A0">
                  <w:pPr>
                    <w:tabs>
                      <w:tab w:val="left" w:leader="dot" w:pos="284"/>
                      <w:tab w:val="left" w:leader="dot" w:pos="709"/>
                      <w:tab w:val="left" w:pos="2340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</w:p>
              </w:tc>
            </w:tr>
            <w:tr w:rsidR="00177137" w:rsidRPr="001110AD" w:rsidDel="00AE4039" w14:paraId="1822B23E" w14:textId="77777777" w:rsidTr="00AE621D">
              <w:trPr>
                <w:trHeight w:val="171"/>
              </w:trPr>
              <w:tc>
                <w:tcPr>
                  <w:tcW w:w="2423" w:type="dxa"/>
                  <w:tcBorders>
                    <w:top w:val="nil"/>
                    <w:bottom w:val="nil"/>
                  </w:tcBorders>
                  <w:shd w:val="clear" w:color="auto" w:fill="002060"/>
                </w:tcPr>
                <w:p w14:paraId="175FCE94" w14:textId="77777777" w:rsidR="00177137" w:rsidRPr="001110AD" w:rsidRDefault="00177137" w:rsidP="007253A0">
                  <w:pPr>
                    <w:tabs>
                      <w:tab w:val="left" w:leader="dot" w:pos="284"/>
                      <w:tab w:val="left" w:leader="dot" w:pos="709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Eigenschaft</w:t>
                  </w:r>
                </w:p>
              </w:tc>
              <w:tc>
                <w:tcPr>
                  <w:tcW w:w="1395" w:type="dxa"/>
                  <w:shd w:val="clear" w:color="auto" w:fill="002060"/>
                </w:tcPr>
                <w:p w14:paraId="5184B36B" w14:textId="46B476EB" w:rsidR="00177137" w:rsidRPr="001110AD" w:rsidRDefault="00177137" w:rsidP="00F6532A">
                  <w:pPr>
                    <w:tabs>
                      <w:tab w:val="left" w:leader="dot" w:pos="284"/>
                      <w:tab w:val="left" w:leader="dot" w:pos="709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Testverfahren</w:t>
                  </w:r>
                </w:p>
              </w:tc>
              <w:tc>
                <w:tcPr>
                  <w:tcW w:w="1562" w:type="dxa"/>
                  <w:shd w:val="clear" w:color="auto" w:fill="002060"/>
                </w:tcPr>
                <w:p w14:paraId="6AE3FDCA" w14:textId="2C58BF13" w:rsidR="00177137" w:rsidRPr="001110AD" w:rsidRDefault="00177137" w:rsidP="007253A0">
                  <w:pPr>
                    <w:tabs>
                      <w:tab w:val="center" w:pos="742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Einheit</w:t>
                  </w:r>
                </w:p>
              </w:tc>
              <w:tc>
                <w:tcPr>
                  <w:tcW w:w="1710" w:type="dxa"/>
                  <w:shd w:val="clear" w:color="auto" w:fill="002060"/>
                </w:tcPr>
                <w:p w14:paraId="478C1A21" w14:textId="449C58AD" w:rsidR="00177137" w:rsidRPr="001110AD" w:rsidDel="00AE4039" w:rsidRDefault="00177137" w:rsidP="007253A0">
                  <w:pPr>
                    <w:tabs>
                      <w:tab w:val="left" w:leader="dot" w:pos="284"/>
                      <w:tab w:val="left" w:leader="dot" w:pos="709"/>
                      <w:tab w:val="left" w:pos="2340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Anforderung</w:t>
                  </w:r>
                </w:p>
              </w:tc>
              <w:tc>
                <w:tcPr>
                  <w:tcW w:w="2488" w:type="dxa"/>
                  <w:shd w:val="clear" w:color="auto" w:fill="002060"/>
                </w:tcPr>
                <w:p w14:paraId="64D3459E" w14:textId="2442A6B7" w:rsidR="00177137" w:rsidRPr="001110AD" w:rsidRDefault="00177137" w:rsidP="007253A0">
                  <w:pPr>
                    <w:tabs>
                      <w:tab w:val="left" w:leader="dot" w:pos="284"/>
                      <w:tab w:val="left" w:leader="dot" w:pos="709"/>
                      <w:tab w:val="left" w:pos="2340"/>
                    </w:tabs>
                    <w:ind w:right="594"/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pl-PL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 xml:space="preserve">Testergebnis </w:t>
                  </w:r>
                </w:p>
              </w:tc>
            </w:tr>
          </w:tbl>
          <w:p w14:paraId="061CA0F6" w14:textId="77777777" w:rsidR="00177137" w:rsidRPr="001110AD" w:rsidRDefault="00177137" w:rsidP="007253A0">
            <w:pPr>
              <w:ind w:right="594"/>
              <w:jc w:val="both"/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77137" w:rsidRPr="00AC3FDB" w14:paraId="226076A3" w14:textId="77777777" w:rsidTr="001421F1">
        <w:trPr>
          <w:trHeight w:val="20"/>
        </w:trPr>
        <w:tc>
          <w:tcPr>
            <w:tcW w:w="2658" w:type="dxa"/>
          </w:tcPr>
          <w:p w14:paraId="24819327" w14:textId="1A9F7767" w:rsidR="00177137" w:rsidRPr="001110AD" w:rsidRDefault="005434E9" w:rsidP="007253A0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Dichtheit</w:t>
            </w:r>
          </w:p>
        </w:tc>
        <w:tc>
          <w:tcPr>
            <w:tcW w:w="1477" w:type="dxa"/>
          </w:tcPr>
          <w:p w14:paraId="19F7108B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 455-1</w:t>
            </w:r>
          </w:p>
        </w:tc>
        <w:tc>
          <w:tcPr>
            <w:tcW w:w="1350" w:type="dxa"/>
          </w:tcPr>
          <w:p w14:paraId="36426203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Stufe</w:t>
            </w:r>
          </w:p>
        </w:tc>
        <w:tc>
          <w:tcPr>
            <w:tcW w:w="1620" w:type="dxa"/>
          </w:tcPr>
          <w:p w14:paraId="2BB6EBCD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AQL ≤ 1,5</w:t>
            </w:r>
          </w:p>
        </w:tc>
        <w:tc>
          <w:tcPr>
            <w:tcW w:w="2610" w:type="dxa"/>
          </w:tcPr>
          <w:p w14:paraId="2380E1BB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AQL ≤ 1,0</w:t>
            </w:r>
          </w:p>
        </w:tc>
      </w:tr>
      <w:tr w:rsidR="00177137" w:rsidRPr="00AC3FDB" w14:paraId="33A30571" w14:textId="77777777" w:rsidTr="001421F1">
        <w:trPr>
          <w:trHeight w:val="314"/>
        </w:trPr>
        <w:tc>
          <w:tcPr>
            <w:tcW w:w="2658" w:type="dxa"/>
          </w:tcPr>
          <w:p w14:paraId="69B40B6D" w14:textId="0CBC6948" w:rsidR="00177137" w:rsidRPr="001110AD" w:rsidRDefault="005434E9" w:rsidP="007253A0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Physikalische Eigenschaften</w:t>
            </w:r>
          </w:p>
        </w:tc>
        <w:tc>
          <w:tcPr>
            <w:tcW w:w="1477" w:type="dxa"/>
          </w:tcPr>
          <w:p w14:paraId="3B2747FD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 455-2</w:t>
            </w:r>
          </w:p>
        </w:tc>
        <w:tc>
          <w:tcPr>
            <w:tcW w:w="1350" w:type="dxa"/>
          </w:tcPr>
          <w:p w14:paraId="6D018442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Newton</w:t>
            </w:r>
          </w:p>
        </w:tc>
        <w:tc>
          <w:tcPr>
            <w:tcW w:w="1620" w:type="dxa"/>
          </w:tcPr>
          <w:p w14:paraId="6E3BBF86" w14:textId="77777777" w:rsidR="00177137" w:rsidRPr="001110AD" w:rsidRDefault="00177137" w:rsidP="007253A0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  <w:t xml:space="preserve">≥ 6 N </w:t>
            </w:r>
          </w:p>
        </w:tc>
        <w:tc>
          <w:tcPr>
            <w:tcW w:w="2610" w:type="dxa"/>
          </w:tcPr>
          <w:p w14:paraId="0944E8C8" w14:textId="219CB015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≥ 6 N</w:t>
            </w:r>
          </w:p>
        </w:tc>
      </w:tr>
      <w:tr w:rsidR="00177137" w:rsidRPr="00AC3FDB" w14:paraId="78F6555F" w14:textId="77777777" w:rsidTr="001421F1">
        <w:trPr>
          <w:trHeight w:val="20"/>
        </w:trPr>
        <w:tc>
          <w:tcPr>
            <w:tcW w:w="2658" w:type="dxa"/>
          </w:tcPr>
          <w:p w14:paraId="10149027" w14:textId="5EC8FCDE" w:rsidR="00177137" w:rsidRPr="001110AD" w:rsidRDefault="005434E9" w:rsidP="007253A0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Pudergehalt</w:t>
            </w:r>
          </w:p>
        </w:tc>
        <w:tc>
          <w:tcPr>
            <w:tcW w:w="1477" w:type="dxa"/>
          </w:tcPr>
          <w:p w14:paraId="7FEAE24F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 455-3</w:t>
            </w:r>
          </w:p>
        </w:tc>
        <w:tc>
          <w:tcPr>
            <w:tcW w:w="1350" w:type="dxa"/>
          </w:tcPr>
          <w:p w14:paraId="18F9A2C5" w14:textId="408C73A2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mg</w:t>
            </w: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  <w:vertAlign w:val="subscript"/>
              </w:rPr>
              <w:t>Puder</w:t>
            </w: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/Handschuh</w:t>
            </w:r>
          </w:p>
        </w:tc>
        <w:tc>
          <w:tcPr>
            <w:tcW w:w="1620" w:type="dxa"/>
          </w:tcPr>
          <w:p w14:paraId="08C52D03" w14:textId="307F8E9F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≤2</w:t>
            </w:r>
          </w:p>
        </w:tc>
        <w:tc>
          <w:tcPr>
            <w:tcW w:w="2610" w:type="dxa"/>
          </w:tcPr>
          <w:p w14:paraId="691580AD" w14:textId="131BE727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≤2</w:t>
            </w:r>
          </w:p>
        </w:tc>
      </w:tr>
      <w:tr w:rsidR="00177137" w:rsidRPr="00AC3FDB" w14:paraId="57E3BC72" w14:textId="77777777" w:rsidTr="008653DC">
        <w:trPr>
          <w:trHeight w:val="728"/>
        </w:trPr>
        <w:tc>
          <w:tcPr>
            <w:tcW w:w="2658" w:type="dxa"/>
          </w:tcPr>
          <w:p w14:paraId="1D360644" w14:textId="2886E88B" w:rsidR="00177137" w:rsidRPr="001110AD" w:rsidRDefault="005434E9" w:rsidP="007253A0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Haltbarkeit </w:t>
            </w:r>
          </w:p>
        </w:tc>
        <w:tc>
          <w:tcPr>
            <w:tcW w:w="1477" w:type="dxa"/>
          </w:tcPr>
          <w:p w14:paraId="3C9B0FC8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 455-4</w:t>
            </w:r>
          </w:p>
        </w:tc>
        <w:tc>
          <w:tcPr>
            <w:tcW w:w="1350" w:type="dxa"/>
          </w:tcPr>
          <w:p w14:paraId="23B94486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Jahre</w:t>
            </w:r>
          </w:p>
        </w:tc>
        <w:tc>
          <w:tcPr>
            <w:tcW w:w="1620" w:type="dxa"/>
          </w:tcPr>
          <w:p w14:paraId="15868C7E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Max. 5</w:t>
            </w:r>
          </w:p>
        </w:tc>
        <w:tc>
          <w:tcPr>
            <w:tcW w:w="2610" w:type="dxa"/>
          </w:tcPr>
          <w:p w14:paraId="65C88002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</w:t>
            </w:r>
          </w:p>
        </w:tc>
      </w:tr>
      <w:tr w:rsidR="00177137" w:rsidRPr="00460B7C" w14:paraId="07DCFC60" w14:textId="77777777" w:rsidTr="001421F1">
        <w:trPr>
          <w:trHeight w:val="20"/>
        </w:trPr>
        <w:tc>
          <w:tcPr>
            <w:tcW w:w="2658" w:type="dxa"/>
          </w:tcPr>
          <w:p w14:paraId="56C13495" w14:textId="793B9476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Unschädlichkeitsprüfung (PAK)</w:t>
            </w:r>
          </w:p>
        </w:tc>
        <w:tc>
          <w:tcPr>
            <w:tcW w:w="1477" w:type="dxa"/>
          </w:tcPr>
          <w:p w14:paraId="4D0B29CB" w14:textId="23EAE17F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 ISO</w:t>
            </w:r>
            <w:r w:rsidR="005434E9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21420</w:t>
            </w:r>
          </w:p>
        </w:tc>
        <w:tc>
          <w:tcPr>
            <w:tcW w:w="1350" w:type="dxa"/>
          </w:tcPr>
          <w:p w14:paraId="3B4949D3" w14:textId="60F09454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Mg/kg</w:t>
            </w:r>
          </w:p>
        </w:tc>
        <w:tc>
          <w:tcPr>
            <w:tcW w:w="1620" w:type="dxa"/>
          </w:tcPr>
          <w:p w14:paraId="59E2A8F2" w14:textId="77777777" w:rsidR="00177137" w:rsidRPr="001110AD" w:rsidRDefault="00177137" w:rsidP="00177137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ND (&lt; Nachweisgrenze)</w:t>
            </w:r>
          </w:p>
          <w:p w14:paraId="31644982" w14:textId="6778291F" w:rsidR="00177137" w:rsidRPr="001110AD" w:rsidRDefault="00177137" w:rsidP="00177137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A1FFA96" w14:textId="22EAAF59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</w:tr>
      <w:tr w:rsidR="00177137" w:rsidRPr="00C12941" w14:paraId="5324082E" w14:textId="77777777" w:rsidTr="001421F1">
        <w:trPr>
          <w:trHeight w:val="2168"/>
        </w:trPr>
        <w:tc>
          <w:tcPr>
            <w:tcW w:w="2658" w:type="dxa"/>
          </w:tcPr>
          <w:p w14:paraId="5027C3D7" w14:textId="1CD278ED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Standardverfahren zur Bewertung des Widerstands medizinischer Handschuhe gegen Permeation von Zytostatika</w:t>
            </w:r>
          </w:p>
        </w:tc>
        <w:tc>
          <w:tcPr>
            <w:tcW w:w="1477" w:type="dxa"/>
          </w:tcPr>
          <w:p w14:paraId="2090F1B7" w14:textId="57ECC1F2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ASTM D6978 05 (2019)</w:t>
            </w:r>
          </w:p>
        </w:tc>
        <w:tc>
          <w:tcPr>
            <w:tcW w:w="1350" w:type="dxa"/>
          </w:tcPr>
          <w:p w14:paraId="7395AE74" w14:textId="7254F6C9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Durchbruchszeit [in Minuten]</w:t>
            </w:r>
          </w:p>
        </w:tc>
        <w:tc>
          <w:tcPr>
            <w:tcW w:w="1620" w:type="dxa"/>
          </w:tcPr>
          <w:p w14:paraId="50528217" w14:textId="02BEB5B6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Siehe Prüfbericht</w:t>
            </w:r>
          </w:p>
        </w:tc>
        <w:tc>
          <w:tcPr>
            <w:tcW w:w="2610" w:type="dxa"/>
          </w:tcPr>
          <w:p w14:paraId="08558034" w14:textId="694DC47B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Siehe Prüfbericht</w:t>
            </w:r>
          </w:p>
        </w:tc>
      </w:tr>
      <w:tr w:rsidR="00177137" w:rsidRPr="005D5891" w14:paraId="21BCFB01" w14:textId="77777777" w:rsidTr="008653DC">
        <w:trPr>
          <w:trHeight w:val="1052"/>
        </w:trPr>
        <w:tc>
          <w:tcPr>
            <w:tcW w:w="2658" w:type="dxa"/>
          </w:tcPr>
          <w:p w14:paraId="285ABCE1" w14:textId="2F305182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Schutzhandschuhe – Allgemeine Anforderungen und Prüfverfahren</w:t>
            </w:r>
          </w:p>
        </w:tc>
        <w:tc>
          <w:tcPr>
            <w:tcW w:w="1477" w:type="dxa"/>
          </w:tcPr>
          <w:p w14:paraId="3C0CDA5B" w14:textId="4A65A2AF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 420</w:t>
            </w:r>
          </w:p>
        </w:tc>
        <w:tc>
          <w:tcPr>
            <w:tcW w:w="1350" w:type="dxa"/>
          </w:tcPr>
          <w:p w14:paraId="2B1D00C8" w14:textId="1C7B6413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pH Beweglichkeit</w:t>
            </w:r>
          </w:p>
        </w:tc>
        <w:tc>
          <w:tcPr>
            <w:tcW w:w="1620" w:type="dxa"/>
          </w:tcPr>
          <w:p w14:paraId="137793AA" w14:textId="54270DE7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3,5 – 9,5 n. z.</w:t>
            </w:r>
          </w:p>
        </w:tc>
        <w:tc>
          <w:tcPr>
            <w:tcW w:w="2610" w:type="dxa"/>
          </w:tcPr>
          <w:p w14:paraId="5E84A50E" w14:textId="4471494D" w:rsidR="00177137" w:rsidRPr="001110AD" w:rsidRDefault="00177137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</w:tr>
      <w:tr w:rsidR="00177137" w:rsidRPr="00460B7C" w14:paraId="086B0386" w14:textId="77777777" w:rsidTr="001421F1">
        <w:trPr>
          <w:trHeight w:val="1817"/>
        </w:trPr>
        <w:tc>
          <w:tcPr>
            <w:tcW w:w="2658" w:type="dxa"/>
          </w:tcPr>
          <w:p w14:paraId="760F3F72" w14:textId="6748F8F4" w:rsidR="005434E9" w:rsidRPr="001110AD" w:rsidRDefault="005434E9" w:rsidP="0074230D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lastRenderedPageBreak/>
              <w:t>Schutzhandschuhe gegen gefährliche Chemikalien und Mikroorganismen</w:t>
            </w:r>
          </w:p>
          <w:p w14:paraId="675C6072" w14:textId="5405D9C4" w:rsidR="005434E9" w:rsidRPr="001110AD" w:rsidRDefault="005434E9" w:rsidP="0074230D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Leistungsanforderungen</w:t>
            </w:r>
          </w:p>
          <w:p w14:paraId="69F624EF" w14:textId="6E3492D7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Die Permeationsleistung muss mindestens Stufe 2 gegen wenigstens drei Prüfchemikalien entsprechen, die in Tabelle 2 in EN ISO 374-1 gelistet sind (Typ B).</w:t>
            </w:r>
          </w:p>
        </w:tc>
        <w:tc>
          <w:tcPr>
            <w:tcW w:w="1477" w:type="dxa"/>
          </w:tcPr>
          <w:p w14:paraId="22F3E148" w14:textId="7D4BEE55" w:rsidR="00177137" w:rsidRPr="001110AD" w:rsidRDefault="001421F1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fr-BE"/>
              </w:rPr>
            </w:pPr>
            <w:r w:rsidRPr="001110AD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3C5705A5" wp14:editId="5C0D6E50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62865</wp:posOffset>
                  </wp:positionV>
                  <wp:extent cx="304800" cy="4000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EN ISO 374-1 2016+A12018 Typ B </w:t>
            </w:r>
          </w:p>
        </w:tc>
        <w:tc>
          <w:tcPr>
            <w:tcW w:w="1350" w:type="dxa"/>
          </w:tcPr>
          <w:p w14:paraId="011655AF" w14:textId="7159088D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n. z.</w:t>
            </w:r>
          </w:p>
        </w:tc>
        <w:tc>
          <w:tcPr>
            <w:tcW w:w="1620" w:type="dxa"/>
          </w:tcPr>
          <w:p w14:paraId="50E1DBD6" w14:textId="1A834AD0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 (Typ B)</w:t>
            </w:r>
          </w:p>
        </w:tc>
        <w:tc>
          <w:tcPr>
            <w:tcW w:w="2610" w:type="dxa"/>
          </w:tcPr>
          <w:p w14:paraId="789F0AB7" w14:textId="367B470D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 (Typ B)</w:t>
            </w:r>
          </w:p>
        </w:tc>
      </w:tr>
      <w:tr w:rsidR="00177137" w:rsidRPr="005540D7" w14:paraId="504713DA" w14:textId="77777777" w:rsidTr="008653DC">
        <w:trPr>
          <w:trHeight w:val="1250"/>
        </w:trPr>
        <w:tc>
          <w:tcPr>
            <w:tcW w:w="2658" w:type="dxa"/>
          </w:tcPr>
          <w:p w14:paraId="0C72D4AB" w14:textId="71D05185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Bestimmung des Widerstands von Materialien gegen Penetration</w:t>
            </w:r>
          </w:p>
        </w:tc>
        <w:tc>
          <w:tcPr>
            <w:tcW w:w="1477" w:type="dxa"/>
          </w:tcPr>
          <w:p w14:paraId="2C55654F" w14:textId="79AA2276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 ISO 374-2</w:t>
            </w:r>
          </w:p>
        </w:tc>
        <w:tc>
          <w:tcPr>
            <w:tcW w:w="1350" w:type="dxa"/>
          </w:tcPr>
          <w:p w14:paraId="6B0F601A" w14:textId="77777777" w:rsidR="005434E9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Luft-Leck-Prüfung</w:t>
            </w:r>
          </w:p>
          <w:p w14:paraId="5957B81A" w14:textId="77777777" w:rsidR="005434E9" w:rsidRPr="001110AD" w:rsidRDefault="0074230D" w:rsidP="008D66C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Wasser-Leck-Prüfung</w:t>
            </w:r>
          </w:p>
          <w:p w14:paraId="52592ADD" w14:textId="77777777" w:rsidR="005434E9" w:rsidRPr="001110AD" w:rsidRDefault="005434E9" w:rsidP="008D66C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631C6296" w14:textId="41CE3361" w:rsidR="00177137" w:rsidRPr="001110AD" w:rsidRDefault="00711372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(EN 455-1)</w:t>
            </w:r>
          </w:p>
        </w:tc>
        <w:tc>
          <w:tcPr>
            <w:tcW w:w="1620" w:type="dxa"/>
          </w:tcPr>
          <w:p w14:paraId="013BC262" w14:textId="77777777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  <w:p w14:paraId="52FEFAFE" w14:textId="6C9CE71E" w:rsidR="00177137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  <w:tc>
          <w:tcPr>
            <w:tcW w:w="2610" w:type="dxa"/>
          </w:tcPr>
          <w:p w14:paraId="30AD45B5" w14:textId="77777777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  <w:p w14:paraId="09CE740F" w14:textId="02580ECB" w:rsidR="00177137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</w:tr>
      <w:tr w:rsidR="00177137" w:rsidRPr="007973F3" w14:paraId="427C58D2" w14:textId="77777777" w:rsidTr="008653DC">
        <w:trPr>
          <w:trHeight w:val="1736"/>
        </w:trPr>
        <w:tc>
          <w:tcPr>
            <w:tcW w:w="2658" w:type="dxa"/>
          </w:tcPr>
          <w:p w14:paraId="51D17912" w14:textId="6C9A7F2C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Bestimmung des Widerstands von Materialien gegen Permeation von Chemikalien</w:t>
            </w:r>
          </w:p>
        </w:tc>
        <w:tc>
          <w:tcPr>
            <w:tcW w:w="1477" w:type="dxa"/>
          </w:tcPr>
          <w:p w14:paraId="6C1E9070" w14:textId="675A7232" w:rsidR="00177137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EN 16523-1  </w:t>
            </w:r>
          </w:p>
        </w:tc>
        <w:tc>
          <w:tcPr>
            <w:tcW w:w="1350" w:type="dxa"/>
          </w:tcPr>
          <w:p w14:paraId="6B97FDEA" w14:textId="3BDD3D12" w:rsidR="00177137" w:rsidRPr="001110AD" w:rsidRDefault="002A614B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Leistungsstufe Permeation </w:t>
            </w:r>
          </w:p>
        </w:tc>
        <w:tc>
          <w:tcPr>
            <w:tcW w:w="1620" w:type="dxa"/>
          </w:tcPr>
          <w:p w14:paraId="40F4E322" w14:textId="037C5CA9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Stufe 2</w:t>
            </w:r>
          </w:p>
        </w:tc>
        <w:tc>
          <w:tcPr>
            <w:tcW w:w="2610" w:type="dxa"/>
          </w:tcPr>
          <w:tbl>
            <w:tblPr>
              <w:tblStyle w:val="Tabellenraster"/>
              <w:tblpPr w:leftFromText="141" w:rightFromText="141" w:vertAnchor="text" w:tblpX="-550" w:tblpY="1"/>
              <w:tblOverlap w:val="never"/>
              <w:tblW w:w="2610" w:type="dxa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1170"/>
            </w:tblGrid>
            <w:tr w:rsidR="00043717" w:rsidRPr="001110AD" w14:paraId="6E38D1C7" w14:textId="77777777" w:rsidTr="008653DC">
              <w:trPr>
                <w:trHeight w:val="194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6B3646B" w14:textId="696E9AC5" w:rsidR="00F6532A" w:rsidRPr="001110AD" w:rsidRDefault="00F6532A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 xml:space="preserve">Chemikalie 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0B203909" w14:textId="4888CDB1" w:rsidR="00F6532A" w:rsidRPr="001110AD" w:rsidRDefault="00F6532A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Stufe</w:t>
                  </w:r>
                </w:p>
              </w:tc>
            </w:tr>
            <w:tr w:rsidR="00043717" w:rsidRPr="001110AD" w14:paraId="3ADE47B9" w14:textId="77777777" w:rsidTr="008653DC">
              <w:trPr>
                <w:trHeight w:val="253"/>
              </w:trPr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4D4B263" w14:textId="25271140" w:rsidR="00F6532A" w:rsidRPr="001110AD" w:rsidRDefault="00043717" w:rsidP="005434E9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Natriumhydroxid (40 %)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ECC3371" w14:textId="55589029" w:rsidR="00F6532A" w:rsidRPr="001110AD" w:rsidRDefault="00043717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</w:tr>
            <w:tr w:rsidR="00FA3947" w:rsidRPr="001110AD" w14:paraId="4C5CC4F4" w14:textId="77777777" w:rsidTr="008653DC">
              <w:trPr>
                <w:trHeight w:val="263"/>
              </w:trPr>
              <w:tc>
                <w:tcPr>
                  <w:tcW w:w="1440" w:type="dxa"/>
                  <w:tcBorders>
                    <w:left w:val="nil"/>
                    <w:bottom w:val="single" w:sz="4" w:space="0" w:color="auto"/>
                  </w:tcBorders>
                </w:tcPr>
                <w:p w14:paraId="7C725D98" w14:textId="05D2EDB4" w:rsidR="00FA3947" w:rsidRPr="001110AD" w:rsidRDefault="00FA3947" w:rsidP="005434E9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Wasserstoffperoxid (30 %)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  <w:right w:val="nil"/>
                  </w:tcBorders>
                </w:tcPr>
                <w:p w14:paraId="4A7D84CF" w14:textId="0EEFE507" w:rsidR="00FA3947" w:rsidRPr="001110AD" w:rsidRDefault="00FA3947" w:rsidP="00FA394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043717" w:rsidRPr="001110AD" w14:paraId="561044AD" w14:textId="77777777" w:rsidTr="008653DC">
              <w:trPr>
                <w:trHeight w:val="263"/>
              </w:trPr>
              <w:tc>
                <w:tcPr>
                  <w:tcW w:w="1440" w:type="dxa"/>
                  <w:tcBorders>
                    <w:left w:val="nil"/>
                    <w:bottom w:val="nil"/>
                  </w:tcBorders>
                </w:tcPr>
                <w:p w14:paraId="1DFC909F" w14:textId="7BAEBC11" w:rsidR="00F6532A" w:rsidRPr="001110AD" w:rsidRDefault="00FA3947" w:rsidP="005434E9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Formaldehyd (37 %)</w:t>
                  </w:r>
                </w:p>
              </w:tc>
              <w:tc>
                <w:tcPr>
                  <w:tcW w:w="1170" w:type="dxa"/>
                  <w:tcBorders>
                    <w:bottom w:val="nil"/>
                    <w:right w:val="nil"/>
                  </w:tcBorders>
                </w:tcPr>
                <w:p w14:paraId="7D44DE47" w14:textId="5084C618" w:rsidR="00F6532A" w:rsidRPr="001110AD" w:rsidRDefault="00FA3947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0DBA6333" w14:textId="7F214084" w:rsidR="00177137" w:rsidRPr="001110AD" w:rsidRDefault="00177137" w:rsidP="00043717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</w:tr>
      <w:tr w:rsidR="00177137" w:rsidRPr="00460B7C" w14:paraId="2C010251" w14:textId="77777777" w:rsidTr="001421F1">
        <w:trPr>
          <w:trHeight w:val="20"/>
        </w:trPr>
        <w:tc>
          <w:tcPr>
            <w:tcW w:w="2658" w:type="dxa"/>
          </w:tcPr>
          <w:p w14:paraId="37683A18" w14:textId="6AD3CBCF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Bestimmung des Widerstands von Materialien gegen Degradation durch Chemikalien</w:t>
            </w:r>
          </w:p>
        </w:tc>
        <w:tc>
          <w:tcPr>
            <w:tcW w:w="1477" w:type="dxa"/>
          </w:tcPr>
          <w:p w14:paraId="34898156" w14:textId="01131ADF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 ISO 374-4</w:t>
            </w:r>
          </w:p>
        </w:tc>
        <w:tc>
          <w:tcPr>
            <w:tcW w:w="1350" w:type="dxa"/>
          </w:tcPr>
          <w:p w14:paraId="1A33992F" w14:textId="073E30F6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Prozent</w:t>
            </w:r>
          </w:p>
        </w:tc>
        <w:tc>
          <w:tcPr>
            <w:tcW w:w="1620" w:type="dxa"/>
          </w:tcPr>
          <w:p w14:paraId="347811AD" w14:textId="11F2367D" w:rsidR="00177137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/</w:t>
            </w:r>
          </w:p>
        </w:tc>
        <w:tc>
          <w:tcPr>
            <w:tcW w:w="2610" w:type="dxa"/>
          </w:tcPr>
          <w:tbl>
            <w:tblPr>
              <w:tblStyle w:val="Tabellenraster"/>
              <w:tblpPr w:leftFromText="141" w:rightFromText="141" w:vertAnchor="text" w:tblpX="-460" w:tblpY="1"/>
              <w:tblOverlap w:val="never"/>
              <w:tblW w:w="2880" w:type="dxa"/>
              <w:tblBorders>
                <w:top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445"/>
            </w:tblGrid>
            <w:tr w:rsidR="00F6532A" w:rsidRPr="001110AD" w14:paraId="32304ABD" w14:textId="77777777" w:rsidTr="005A7DC9">
              <w:trPr>
                <w:trHeight w:val="172"/>
              </w:trPr>
              <w:tc>
                <w:tcPr>
                  <w:tcW w:w="1435" w:type="dxa"/>
                  <w:tcBorders>
                    <w:top w:val="nil"/>
                    <w:left w:val="nil"/>
                  </w:tcBorders>
                </w:tcPr>
                <w:p w14:paraId="403A8FC9" w14:textId="16A57F15" w:rsidR="00F6532A" w:rsidRPr="001110AD" w:rsidRDefault="00F6532A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Chemikalie</w:t>
                  </w:r>
                </w:p>
              </w:tc>
              <w:tc>
                <w:tcPr>
                  <w:tcW w:w="1445" w:type="dxa"/>
                </w:tcPr>
                <w:p w14:paraId="21AAD814" w14:textId="4770F4C1" w:rsidR="00F6532A" w:rsidRPr="001110AD" w:rsidRDefault="00F6532A" w:rsidP="00043717">
                  <w:pPr>
                    <w:tabs>
                      <w:tab w:val="left" w:leader="dot" w:pos="284"/>
                      <w:tab w:val="left" w:pos="567"/>
                      <w:tab w:val="left" w:leader="dot" w:pos="709"/>
                      <w:tab w:val="left" w:pos="851"/>
                    </w:tabs>
                    <w:spacing w:before="40" w:after="40"/>
                    <w:ind w:right="594"/>
                    <w:jc w:val="both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Stufe</w:t>
                  </w:r>
                </w:p>
              </w:tc>
            </w:tr>
            <w:tr w:rsidR="00FA3947" w:rsidRPr="001110AD" w14:paraId="156647E6" w14:textId="77777777" w:rsidTr="005A7DC9">
              <w:trPr>
                <w:trHeight w:val="263"/>
              </w:trPr>
              <w:tc>
                <w:tcPr>
                  <w:tcW w:w="1435" w:type="dxa"/>
                  <w:tcBorders>
                    <w:top w:val="single" w:sz="4" w:space="0" w:color="auto"/>
                    <w:left w:val="nil"/>
                  </w:tcBorders>
                </w:tcPr>
                <w:p w14:paraId="01AFF57A" w14:textId="2EDAC843" w:rsidR="00FA3947" w:rsidRPr="001110AD" w:rsidRDefault="00FA3947" w:rsidP="005434E9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Natriumhydroxid (40 %)</w:t>
                  </w:r>
                </w:p>
              </w:tc>
              <w:tc>
                <w:tcPr>
                  <w:tcW w:w="1445" w:type="dxa"/>
                </w:tcPr>
                <w:p w14:paraId="5669015E" w14:textId="61AF41C3" w:rsidR="00FA3947" w:rsidRPr="001110AD" w:rsidRDefault="00FA3947" w:rsidP="005434E9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-29,9%</w:t>
                  </w:r>
                </w:p>
              </w:tc>
            </w:tr>
            <w:tr w:rsidR="00F6532A" w:rsidRPr="001110AD" w14:paraId="5C051330" w14:textId="77777777" w:rsidTr="005A7DC9">
              <w:trPr>
                <w:trHeight w:val="274"/>
              </w:trPr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FE0F762" w14:textId="4BBE8257" w:rsidR="00F6532A" w:rsidRPr="001110AD" w:rsidRDefault="00FA3947" w:rsidP="005434E9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Wasserstoffperoxid (30 %)</w:t>
                  </w:r>
                </w:p>
              </w:tc>
              <w:tc>
                <w:tcPr>
                  <w:tcW w:w="1445" w:type="dxa"/>
                  <w:tcBorders>
                    <w:bottom w:val="single" w:sz="4" w:space="0" w:color="auto"/>
                  </w:tcBorders>
                </w:tcPr>
                <w:p w14:paraId="447F2040" w14:textId="0E0330DF" w:rsidR="00F6532A" w:rsidRPr="001110AD" w:rsidRDefault="00FA3947" w:rsidP="00FA3947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18,8%</w:t>
                  </w:r>
                </w:p>
              </w:tc>
            </w:tr>
            <w:tr w:rsidR="00F6532A" w:rsidRPr="001110AD" w14:paraId="1DEE4EBB" w14:textId="77777777" w:rsidTr="005A7DC9">
              <w:trPr>
                <w:trHeight w:val="274"/>
              </w:trPr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49BDED68" w14:textId="6A0A15F6" w:rsidR="00F6532A" w:rsidRPr="001110AD" w:rsidRDefault="00FA3947" w:rsidP="005434E9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Formaldehyd (37 %)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bottom w:val="nil"/>
                  </w:tcBorders>
                </w:tcPr>
                <w:p w14:paraId="164987E0" w14:textId="278CBA37" w:rsidR="00F6532A" w:rsidRPr="001110AD" w:rsidRDefault="00FA3947" w:rsidP="00FA3947">
                  <w:pPr>
                    <w:tabs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spacing w:before="40" w:after="40"/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</w:pPr>
                  <w:r w:rsidRPr="001110AD">
                    <w:rPr>
                      <w:rFonts w:asciiTheme="minorHAnsi" w:eastAsiaTheme="minorEastAsia" w:hAnsiTheme="minorHAnsi" w:cstheme="minorHAnsi"/>
                      <w:sz w:val="16"/>
                      <w:szCs w:val="16"/>
                    </w:rPr>
                    <w:t>10,8%</w:t>
                  </w:r>
                </w:p>
              </w:tc>
            </w:tr>
          </w:tbl>
          <w:p w14:paraId="2EC3E3A5" w14:textId="39B4F26D" w:rsidR="00177137" w:rsidRPr="001110AD" w:rsidRDefault="00177137" w:rsidP="00043717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</w:tr>
      <w:tr w:rsidR="00177137" w:rsidRPr="00E332CC" w14:paraId="64B52E36" w14:textId="77777777" w:rsidTr="001421F1">
        <w:trPr>
          <w:trHeight w:val="3167"/>
        </w:trPr>
        <w:tc>
          <w:tcPr>
            <w:tcW w:w="2658" w:type="dxa"/>
          </w:tcPr>
          <w:p w14:paraId="3DC29AF1" w14:textId="3027AD09" w:rsidR="00177137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Terminologie und Leistungsanforderungen für Risiken durch Mikroorganismen (Schutz vor Viren, Pilzen, Bakterien)</w:t>
            </w:r>
          </w:p>
        </w:tc>
        <w:tc>
          <w:tcPr>
            <w:tcW w:w="1477" w:type="dxa"/>
          </w:tcPr>
          <w:p w14:paraId="6DBEEE42" w14:textId="68327D1D" w:rsidR="00177137" w:rsidRPr="001110AD" w:rsidRDefault="001421F1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3E33B010" wp14:editId="7CA45B18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48895</wp:posOffset>
                  </wp:positionV>
                  <wp:extent cx="271780" cy="391795"/>
                  <wp:effectExtent l="0" t="0" r="0" b="8255"/>
                  <wp:wrapNone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N ISO 374-5.PNG"/>
                          <pic:cNvPicPr/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178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230D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EN ISO</w:t>
            </w:r>
            <w:r w:rsidR="005434E9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74230D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374-5</w:t>
            </w:r>
            <w:r w:rsidR="00FA3947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:2016</w:t>
            </w:r>
          </w:p>
        </w:tc>
        <w:tc>
          <w:tcPr>
            <w:tcW w:w="1350" w:type="dxa"/>
          </w:tcPr>
          <w:p w14:paraId="50C74A98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n. z.</w:t>
            </w:r>
          </w:p>
        </w:tc>
        <w:tc>
          <w:tcPr>
            <w:tcW w:w="1620" w:type="dxa"/>
          </w:tcPr>
          <w:p w14:paraId="0885835C" w14:textId="77777777" w:rsidR="00177137" w:rsidRPr="001110AD" w:rsidRDefault="00177137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  <w:tc>
          <w:tcPr>
            <w:tcW w:w="2610" w:type="dxa"/>
          </w:tcPr>
          <w:p w14:paraId="050D279C" w14:textId="1B832FFC" w:rsidR="00177137" w:rsidRPr="001110AD" w:rsidRDefault="005434E9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Bestanden</w:t>
            </w:r>
          </w:p>
        </w:tc>
      </w:tr>
      <w:tr w:rsidR="0074230D" w:rsidRPr="00E332CC" w14:paraId="6192F4A7" w14:textId="77777777" w:rsidTr="001421F1">
        <w:trPr>
          <w:trHeight w:val="20"/>
        </w:trPr>
        <w:tc>
          <w:tcPr>
            <w:tcW w:w="2658" w:type="dxa"/>
          </w:tcPr>
          <w:p w14:paraId="5B537127" w14:textId="353B9BE9" w:rsidR="0074230D" w:rsidRPr="001110AD" w:rsidRDefault="005434E9" w:rsidP="005434E9">
            <w:pPr>
              <w:tabs>
                <w:tab w:val="left" w:leader="dot" w:pos="284"/>
                <w:tab w:val="left" w:leader="dot" w:pos="709"/>
              </w:tabs>
              <w:ind w:right="594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Bestimmung des Widerstandes von Material für Schutzkleidung gegen Durchdringung von Krankheitskeimen, die durch Blut übertragen werden – Prüfverfahren unter Benutzung von Bakteriophage Phi-X-174 als Testsystem (virale Penetration)</w:t>
            </w:r>
          </w:p>
        </w:tc>
        <w:tc>
          <w:tcPr>
            <w:tcW w:w="1477" w:type="dxa"/>
          </w:tcPr>
          <w:p w14:paraId="220BEB39" w14:textId="77777777" w:rsidR="005434E9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ASTM</w:t>
            </w:r>
          </w:p>
          <w:p w14:paraId="2B28B964" w14:textId="4D1E6241" w:rsidR="0074230D" w:rsidRPr="001110AD" w:rsidRDefault="0074230D" w:rsidP="005434E9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F1671/ISO</w:t>
            </w:r>
            <w:r w:rsidR="005434E9"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16604</w:t>
            </w:r>
          </w:p>
        </w:tc>
        <w:tc>
          <w:tcPr>
            <w:tcW w:w="1350" w:type="dxa"/>
          </w:tcPr>
          <w:p w14:paraId="545CEB19" w14:textId="716435D6" w:rsidR="0074230D" w:rsidRPr="001110AD" w:rsidRDefault="0074230D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PbE/ml</w:t>
            </w:r>
          </w:p>
        </w:tc>
        <w:tc>
          <w:tcPr>
            <w:tcW w:w="1620" w:type="dxa"/>
          </w:tcPr>
          <w:p w14:paraId="0A666AD4" w14:textId="77777777" w:rsidR="005434E9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&lt; 1</w:t>
            </w:r>
          </w:p>
          <w:p w14:paraId="236F5ADB" w14:textId="1A996939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(keine Penetration)</w:t>
            </w:r>
          </w:p>
          <w:p w14:paraId="0BB3F9A6" w14:textId="01FD3F0E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D065705" w14:textId="77777777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&lt; 1</w:t>
            </w:r>
          </w:p>
          <w:p w14:paraId="174529B8" w14:textId="77777777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(keine Penetration)</w:t>
            </w:r>
          </w:p>
          <w:p w14:paraId="127D076F" w14:textId="535E3595" w:rsidR="0074230D" w:rsidRPr="001110AD" w:rsidRDefault="0074230D" w:rsidP="0074230D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</w:tr>
    </w:tbl>
    <w:p w14:paraId="411A8218" w14:textId="7166FC6E" w:rsidR="00AD5639" w:rsidRPr="005434E9" w:rsidRDefault="00AD5639" w:rsidP="009E468D">
      <w:pPr>
        <w:autoSpaceDE w:val="0"/>
        <w:autoSpaceDN w:val="0"/>
        <w:adjustRightInd w:val="0"/>
        <w:spacing w:after="0" w:line="240" w:lineRule="auto"/>
        <w:ind w:right="594"/>
        <w:jc w:val="both"/>
        <w:rPr>
          <w:rFonts w:eastAsia="Calibri" w:cs="Calibri"/>
          <w:i/>
          <w:iCs/>
          <w:spacing w:val="2"/>
          <w:sz w:val="14"/>
          <w:szCs w:val="14"/>
          <w:lang w:val="en-US"/>
        </w:rPr>
      </w:pPr>
    </w:p>
    <w:p w14:paraId="30FDA49E" w14:textId="7291509F" w:rsidR="00AD5639" w:rsidRPr="0062273E" w:rsidRDefault="009E468D" w:rsidP="00AD5639">
      <w:pPr>
        <w:autoSpaceDE w:val="0"/>
        <w:autoSpaceDN w:val="0"/>
        <w:adjustRightInd w:val="0"/>
        <w:spacing w:after="0" w:line="240" w:lineRule="auto"/>
        <w:ind w:left="284" w:right="594" w:hanging="284"/>
        <w:jc w:val="both"/>
        <w:rPr>
          <w:rFonts w:eastAsia="Calibri" w:cs="Calibri"/>
          <w:color w:val="000000"/>
          <w:spacing w:val="2"/>
          <w:sz w:val="14"/>
          <w:szCs w:val="14"/>
          <w:lang w:val="en-US"/>
        </w:rPr>
      </w:pPr>
      <w:r>
        <w:rPr>
          <w:rFonts w:eastAsia="Calibri" w:cs="Calibri"/>
          <w:color w:val="000000"/>
          <w:spacing w:val="2"/>
          <w:sz w:val="14"/>
          <w:szCs w:val="14"/>
        </w:rPr>
        <w:t>*Die Ergebnisse aus dem externen Bericht basieren auf Mustern, die für die Analyse und Prüfung eingereicht wurden. Testbericht ist auf Anfrage verfügbar</w:t>
      </w:r>
    </w:p>
    <w:p w14:paraId="4FA88412" w14:textId="77777777" w:rsidR="009E468D" w:rsidRDefault="009E468D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75EFC3BD" w14:textId="03359EB0" w:rsidR="00AD5639" w:rsidRDefault="00FA4AA4" w:rsidP="005434E9">
      <w:pPr>
        <w:keepNext/>
        <w:keepLines/>
        <w:spacing w:after="0" w:line="240" w:lineRule="auto"/>
        <w:ind w:right="595"/>
        <w:jc w:val="both"/>
        <w:rPr>
          <w:rFonts w:eastAsia="Calibri" w:cs="Calibri"/>
          <w:b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t>Materialeigenschaften</w:t>
      </w:r>
    </w:p>
    <w:p w14:paraId="02159372" w14:textId="77777777" w:rsidR="005434E9" w:rsidRPr="008653DC" w:rsidRDefault="005434E9" w:rsidP="005434E9">
      <w:pPr>
        <w:keepNext/>
        <w:keepLines/>
        <w:spacing w:after="0" w:line="240" w:lineRule="auto"/>
        <w:ind w:right="595"/>
        <w:jc w:val="both"/>
        <w:rPr>
          <w:rFonts w:eastAsia="Calibri" w:cs="Calibri"/>
          <w:b/>
          <w:sz w:val="20"/>
          <w:szCs w:val="20"/>
          <w:lang w:val="en-US"/>
        </w:rPr>
      </w:pPr>
    </w:p>
    <w:tbl>
      <w:tblPr>
        <w:tblStyle w:val="210Chart1"/>
        <w:tblW w:w="9746" w:type="dxa"/>
        <w:tblLook w:val="0620" w:firstRow="1" w:lastRow="0" w:firstColumn="0" w:lastColumn="0" w:noHBand="1" w:noVBand="1"/>
      </w:tblPr>
      <w:tblGrid>
        <w:gridCol w:w="1843"/>
        <w:gridCol w:w="1512"/>
        <w:gridCol w:w="1679"/>
        <w:gridCol w:w="2038"/>
        <w:gridCol w:w="1218"/>
        <w:gridCol w:w="1456"/>
      </w:tblGrid>
      <w:tr w:rsidR="00F31D6A" w:rsidRPr="001110AD" w14:paraId="28497426" w14:textId="16B4D276" w:rsidTr="00A66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213" w:type="dxa"/>
            <w:shd w:val="clear" w:color="auto" w:fill="002060"/>
          </w:tcPr>
          <w:p w14:paraId="20CDC50D" w14:textId="09603937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Material</w:t>
            </w:r>
          </w:p>
        </w:tc>
        <w:tc>
          <w:tcPr>
            <w:tcW w:w="1620" w:type="dxa"/>
            <w:shd w:val="clear" w:color="auto" w:fill="002060"/>
          </w:tcPr>
          <w:p w14:paraId="110D559F" w14:textId="708A685A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Einfärbung</w:t>
            </w:r>
          </w:p>
        </w:tc>
        <w:tc>
          <w:tcPr>
            <w:tcW w:w="1366" w:type="dxa"/>
            <w:shd w:val="clear" w:color="auto" w:fill="002060"/>
          </w:tcPr>
          <w:p w14:paraId="479A7CB1" w14:textId="151A9764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Struktur</w:t>
            </w:r>
          </w:p>
        </w:tc>
        <w:tc>
          <w:tcPr>
            <w:tcW w:w="1696" w:type="dxa"/>
            <w:shd w:val="clear" w:color="auto" w:fill="002060"/>
          </w:tcPr>
          <w:p w14:paraId="0CAE7A88" w14:textId="2C09380A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Innenbeschichtung</w:t>
            </w:r>
          </w:p>
        </w:tc>
        <w:tc>
          <w:tcPr>
            <w:tcW w:w="1611" w:type="dxa"/>
            <w:shd w:val="clear" w:color="auto" w:fill="002060"/>
          </w:tcPr>
          <w:p w14:paraId="1C9F59EC" w14:textId="79CDD4BA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Form</w:t>
            </w:r>
          </w:p>
        </w:tc>
        <w:tc>
          <w:tcPr>
            <w:tcW w:w="1240" w:type="dxa"/>
            <w:shd w:val="clear" w:color="auto" w:fill="002060"/>
          </w:tcPr>
          <w:p w14:paraId="31FAB6D6" w14:textId="5F6E74B8" w:rsidR="00CD440B" w:rsidRPr="001110AD" w:rsidRDefault="00CD440B" w:rsidP="005434E9">
            <w:pPr>
              <w:keepNext/>
              <w:keepLines/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Bündchen</w:t>
            </w:r>
          </w:p>
        </w:tc>
      </w:tr>
      <w:tr w:rsidR="00F31D6A" w:rsidRPr="001110AD" w14:paraId="4D2B803F" w14:textId="7A44EB88" w:rsidTr="00CD440B">
        <w:trPr>
          <w:trHeight w:val="20"/>
        </w:trPr>
        <w:tc>
          <w:tcPr>
            <w:tcW w:w="2213" w:type="dxa"/>
          </w:tcPr>
          <w:p w14:paraId="24F99F3D" w14:textId="319DF9A0" w:rsidR="00CD440B" w:rsidRPr="001110AD" w:rsidRDefault="00CD440B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Synthetischer Nitrilkautschuk*</w:t>
            </w:r>
          </w:p>
        </w:tc>
        <w:tc>
          <w:tcPr>
            <w:tcW w:w="1620" w:type="dxa"/>
          </w:tcPr>
          <w:p w14:paraId="175E9AF0" w14:textId="3C20AD0C" w:rsidR="00CD440B" w:rsidRPr="001110AD" w:rsidRDefault="00A37413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blau</w:t>
            </w:r>
          </w:p>
        </w:tc>
        <w:tc>
          <w:tcPr>
            <w:tcW w:w="1366" w:type="dxa"/>
          </w:tcPr>
          <w:p w14:paraId="236AB05F" w14:textId="69270A2A" w:rsidR="00CD440B" w:rsidRPr="001110AD" w:rsidRDefault="00CD440B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texturierte Fingerkuppen</w:t>
            </w:r>
          </w:p>
        </w:tc>
        <w:tc>
          <w:tcPr>
            <w:tcW w:w="1696" w:type="dxa"/>
          </w:tcPr>
          <w:p w14:paraId="4EFCF56B" w14:textId="7DD6B5BB" w:rsidR="00CD440B" w:rsidRPr="001110AD" w:rsidRDefault="00CD440B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chloriert</w:t>
            </w:r>
          </w:p>
        </w:tc>
        <w:tc>
          <w:tcPr>
            <w:tcW w:w="1611" w:type="dxa"/>
          </w:tcPr>
          <w:p w14:paraId="595FD998" w14:textId="3FD7BC5B" w:rsidR="00CD440B" w:rsidRPr="001110AD" w:rsidRDefault="00CD440B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links und rechts zu tragen</w:t>
            </w:r>
          </w:p>
        </w:tc>
        <w:tc>
          <w:tcPr>
            <w:tcW w:w="1240" w:type="dxa"/>
          </w:tcPr>
          <w:p w14:paraId="410CBEA9" w14:textId="00916382" w:rsidR="00CD440B" w:rsidRPr="001110AD" w:rsidRDefault="00CD440B" w:rsidP="000968C3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Rollrand</w:t>
            </w:r>
          </w:p>
        </w:tc>
      </w:tr>
    </w:tbl>
    <w:p w14:paraId="330288B3" w14:textId="77777777" w:rsidR="00CD440B" w:rsidRPr="0062273E" w:rsidRDefault="00CD440B" w:rsidP="00CD440B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Cs/>
          <w:sz w:val="14"/>
          <w:szCs w:val="14"/>
          <w:lang w:val="en-US"/>
        </w:rPr>
      </w:pPr>
      <w:r>
        <w:rPr>
          <w:rFonts w:eastAsia="Calibri" w:cs="Calibri"/>
          <w:bCs/>
          <w:sz w:val="14"/>
          <w:szCs w:val="14"/>
        </w:rPr>
        <w:t>*Enthält Beschleunigerarten wie Dithiocarbamate, aber keine Thiurame und Mercaptobenzothiazole (MBT)</w:t>
      </w:r>
    </w:p>
    <w:p w14:paraId="012F593D" w14:textId="77777777" w:rsidR="00CD440B" w:rsidRPr="0062273E" w:rsidRDefault="00CD440B" w:rsidP="008653DC">
      <w:pPr>
        <w:autoSpaceDE w:val="0"/>
        <w:autoSpaceDN w:val="0"/>
        <w:adjustRightInd w:val="0"/>
        <w:spacing w:after="0" w:line="240" w:lineRule="auto"/>
        <w:ind w:right="594"/>
        <w:jc w:val="both"/>
        <w:rPr>
          <w:rFonts w:eastAsia="Calibri" w:cs="Calibri"/>
          <w:color w:val="000000"/>
          <w:spacing w:val="2"/>
          <w:sz w:val="14"/>
          <w:szCs w:val="14"/>
          <w:lang w:val="en-US"/>
        </w:rPr>
      </w:pPr>
    </w:p>
    <w:tbl>
      <w:tblPr>
        <w:tblStyle w:val="210Chart1"/>
        <w:tblW w:w="9752" w:type="dxa"/>
        <w:tblLook w:val="0620" w:firstRow="1" w:lastRow="0" w:firstColumn="0" w:lastColumn="0" w:noHBand="1" w:noVBand="1"/>
      </w:tblPr>
      <w:tblGrid>
        <w:gridCol w:w="2070"/>
        <w:gridCol w:w="2806"/>
        <w:gridCol w:w="2438"/>
        <w:gridCol w:w="2438"/>
      </w:tblGrid>
      <w:tr w:rsidR="00CD440B" w:rsidRPr="001110AD" w14:paraId="4F189442" w14:textId="77777777" w:rsidTr="00711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70" w:type="dxa"/>
            <w:shd w:val="clear" w:color="auto" w:fill="002060"/>
          </w:tcPr>
          <w:p w14:paraId="7E4CA1A9" w14:textId="480FF2F5" w:rsidR="00CD440B" w:rsidRPr="001110AD" w:rsidRDefault="00A66B50" w:rsidP="00DC1496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Prüfmethode</w:t>
            </w:r>
          </w:p>
        </w:tc>
        <w:tc>
          <w:tcPr>
            <w:tcW w:w="2806" w:type="dxa"/>
            <w:shd w:val="clear" w:color="auto" w:fill="002060"/>
          </w:tcPr>
          <w:p w14:paraId="5CE2DBE9" w14:textId="783CBD9D" w:rsidR="00CD440B" w:rsidRPr="001110AD" w:rsidRDefault="00A66B50" w:rsidP="00DC1496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Bündchen</w:t>
            </w:r>
          </w:p>
        </w:tc>
        <w:tc>
          <w:tcPr>
            <w:tcW w:w="2438" w:type="dxa"/>
            <w:shd w:val="clear" w:color="auto" w:fill="002060"/>
          </w:tcPr>
          <w:p w14:paraId="061B5BE1" w14:textId="4C0682E9" w:rsidR="00CD440B" w:rsidRPr="001110AD" w:rsidRDefault="00A66B50" w:rsidP="00DC1496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Handfläche</w:t>
            </w:r>
          </w:p>
        </w:tc>
        <w:tc>
          <w:tcPr>
            <w:tcW w:w="2438" w:type="dxa"/>
            <w:shd w:val="clear" w:color="auto" w:fill="002060"/>
          </w:tcPr>
          <w:p w14:paraId="62A07F3C" w14:textId="0677041E" w:rsidR="00CD440B" w:rsidRPr="001110AD" w:rsidRDefault="00A66B50" w:rsidP="00DC1496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Fingerspitze</w:t>
            </w:r>
          </w:p>
        </w:tc>
      </w:tr>
      <w:tr w:rsidR="00A66B50" w:rsidRPr="001110AD" w14:paraId="37460C73" w14:textId="77777777" w:rsidTr="00711372">
        <w:trPr>
          <w:trHeight w:val="20"/>
        </w:trPr>
        <w:tc>
          <w:tcPr>
            <w:tcW w:w="2070" w:type="dxa"/>
          </w:tcPr>
          <w:p w14:paraId="7CFC9452" w14:textId="47CC950F" w:rsidR="00A66B50" w:rsidRPr="001110AD" w:rsidRDefault="00A66B50" w:rsidP="00A66B5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Dicke einer Schicht (typische Prüfergebnisse)</w:t>
            </w:r>
          </w:p>
        </w:tc>
        <w:tc>
          <w:tcPr>
            <w:tcW w:w="2806" w:type="dxa"/>
          </w:tcPr>
          <w:p w14:paraId="00D300A9" w14:textId="559A32F6" w:rsidR="00A66B50" w:rsidRPr="001110AD" w:rsidRDefault="008D66C0" w:rsidP="00A66B5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Min. 0,04 mm</w:t>
            </w:r>
          </w:p>
        </w:tc>
        <w:tc>
          <w:tcPr>
            <w:tcW w:w="2438" w:type="dxa"/>
          </w:tcPr>
          <w:p w14:paraId="39CCF20A" w14:textId="1D5877CE" w:rsidR="00A66B50" w:rsidRPr="001110AD" w:rsidRDefault="008D66C0" w:rsidP="00A66B5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Min. 0,07 mm</w:t>
            </w:r>
          </w:p>
        </w:tc>
        <w:tc>
          <w:tcPr>
            <w:tcW w:w="2438" w:type="dxa"/>
          </w:tcPr>
          <w:p w14:paraId="066E4EA4" w14:textId="1AAECC9B" w:rsidR="00A66B50" w:rsidRPr="001110AD" w:rsidRDefault="008D66C0" w:rsidP="00A66B5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Min. 0,07 mm </w:t>
            </w:r>
          </w:p>
        </w:tc>
      </w:tr>
    </w:tbl>
    <w:p w14:paraId="5054FE85" w14:textId="77777777" w:rsidR="00F77815" w:rsidRDefault="00F77815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4CA575C1" w14:textId="77777777" w:rsidR="001110AD" w:rsidRDefault="001110AD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04F2FF4A" w14:textId="295D1CA6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t>Produktmerkmale</w:t>
      </w:r>
    </w:p>
    <w:p w14:paraId="289413FF" w14:textId="248BF4FF" w:rsidR="00A66B50" w:rsidRDefault="00A66B50" w:rsidP="00A66B50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Gesamtlänge und Gesamtbreite (gemäß EN 455-2):</w:t>
      </w:r>
    </w:p>
    <w:p w14:paraId="30FF8F49" w14:textId="77777777" w:rsidR="001110AD" w:rsidRDefault="001110AD" w:rsidP="00A66B50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tbl>
      <w:tblPr>
        <w:tblStyle w:val="210Chart1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955FD2" w:rsidRPr="001110AD" w14:paraId="3C90245E" w14:textId="77777777" w:rsidTr="0095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5" w:type="dxa"/>
            <w:shd w:val="clear" w:color="auto" w:fill="002060"/>
          </w:tcPr>
          <w:p w14:paraId="33596D7B" w14:textId="2754926E" w:rsidR="00955FD2" w:rsidRPr="001110AD" w:rsidRDefault="00955FD2" w:rsidP="00955FD2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Größe</w:t>
            </w:r>
          </w:p>
        </w:tc>
        <w:tc>
          <w:tcPr>
            <w:tcW w:w="3245" w:type="dxa"/>
            <w:shd w:val="clear" w:color="auto" w:fill="002060"/>
          </w:tcPr>
          <w:p w14:paraId="08C9DF47" w14:textId="30670F8D" w:rsidR="00955FD2" w:rsidRPr="001110AD" w:rsidRDefault="00955FD2" w:rsidP="00955FD2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Länge: mm</w:t>
            </w:r>
          </w:p>
        </w:tc>
        <w:tc>
          <w:tcPr>
            <w:tcW w:w="3246" w:type="dxa"/>
            <w:shd w:val="clear" w:color="auto" w:fill="002060"/>
          </w:tcPr>
          <w:p w14:paraId="4387673B" w14:textId="654751F6" w:rsidR="00955FD2" w:rsidRPr="001110AD" w:rsidRDefault="00955FD2" w:rsidP="00955FD2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Breite: mm</w:t>
            </w:r>
          </w:p>
        </w:tc>
      </w:tr>
      <w:tr w:rsidR="00955FD2" w:rsidRPr="001110AD" w14:paraId="14F6752A" w14:textId="77777777" w:rsidTr="00955FD2">
        <w:tc>
          <w:tcPr>
            <w:tcW w:w="3245" w:type="dxa"/>
          </w:tcPr>
          <w:p w14:paraId="00CFED23" w14:textId="7C836847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XS</w:t>
            </w:r>
          </w:p>
        </w:tc>
        <w:tc>
          <w:tcPr>
            <w:tcW w:w="3245" w:type="dxa"/>
          </w:tcPr>
          <w:p w14:paraId="43C91A07" w14:textId="58446EC5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240</w:t>
            </w:r>
          </w:p>
        </w:tc>
        <w:tc>
          <w:tcPr>
            <w:tcW w:w="3246" w:type="dxa"/>
          </w:tcPr>
          <w:p w14:paraId="14F84EDF" w14:textId="545A4E10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70-80</w:t>
            </w:r>
          </w:p>
        </w:tc>
      </w:tr>
      <w:tr w:rsidR="00955FD2" w:rsidRPr="001110AD" w14:paraId="282F4625" w14:textId="77777777" w:rsidTr="00955FD2">
        <w:tc>
          <w:tcPr>
            <w:tcW w:w="3245" w:type="dxa"/>
          </w:tcPr>
          <w:p w14:paraId="4DF98FEB" w14:textId="27719521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S</w:t>
            </w:r>
          </w:p>
        </w:tc>
        <w:tc>
          <w:tcPr>
            <w:tcW w:w="3245" w:type="dxa"/>
          </w:tcPr>
          <w:p w14:paraId="7A130508" w14:textId="4B72DA3F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240</w:t>
            </w:r>
          </w:p>
        </w:tc>
        <w:tc>
          <w:tcPr>
            <w:tcW w:w="3246" w:type="dxa"/>
          </w:tcPr>
          <w:p w14:paraId="46B4FBDE" w14:textId="102B72C3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80-90</w:t>
            </w:r>
          </w:p>
        </w:tc>
      </w:tr>
      <w:tr w:rsidR="00955FD2" w:rsidRPr="001110AD" w14:paraId="13AD6A97" w14:textId="77777777" w:rsidTr="00955FD2">
        <w:tc>
          <w:tcPr>
            <w:tcW w:w="3245" w:type="dxa"/>
          </w:tcPr>
          <w:p w14:paraId="38A2D2C2" w14:textId="6DDE6E71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M</w:t>
            </w:r>
          </w:p>
        </w:tc>
        <w:tc>
          <w:tcPr>
            <w:tcW w:w="3245" w:type="dxa"/>
          </w:tcPr>
          <w:p w14:paraId="597C23BB" w14:textId="093FC975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240</w:t>
            </w:r>
          </w:p>
        </w:tc>
        <w:tc>
          <w:tcPr>
            <w:tcW w:w="3246" w:type="dxa"/>
          </w:tcPr>
          <w:p w14:paraId="0A73B32D" w14:textId="6F205043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90-100</w:t>
            </w:r>
          </w:p>
        </w:tc>
      </w:tr>
      <w:tr w:rsidR="00955FD2" w:rsidRPr="001110AD" w14:paraId="5D13DFB8" w14:textId="77777777" w:rsidTr="00955FD2">
        <w:tc>
          <w:tcPr>
            <w:tcW w:w="3245" w:type="dxa"/>
          </w:tcPr>
          <w:p w14:paraId="7EDEE0E5" w14:textId="45B41479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</w:p>
        </w:tc>
        <w:tc>
          <w:tcPr>
            <w:tcW w:w="3245" w:type="dxa"/>
          </w:tcPr>
          <w:p w14:paraId="47669A51" w14:textId="288242CC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240</w:t>
            </w:r>
          </w:p>
        </w:tc>
        <w:tc>
          <w:tcPr>
            <w:tcW w:w="3246" w:type="dxa"/>
          </w:tcPr>
          <w:p w14:paraId="463AE945" w14:textId="2849419C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100-110</w:t>
            </w:r>
          </w:p>
        </w:tc>
      </w:tr>
      <w:tr w:rsidR="00955FD2" w:rsidRPr="001110AD" w14:paraId="6DE47E71" w14:textId="77777777" w:rsidTr="00955FD2">
        <w:tc>
          <w:tcPr>
            <w:tcW w:w="3245" w:type="dxa"/>
          </w:tcPr>
          <w:p w14:paraId="5E7A8603" w14:textId="1D66CBAD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XL</w:t>
            </w:r>
          </w:p>
        </w:tc>
        <w:tc>
          <w:tcPr>
            <w:tcW w:w="3245" w:type="dxa"/>
          </w:tcPr>
          <w:p w14:paraId="1D73F7B6" w14:textId="0BA062B3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240</w:t>
            </w:r>
          </w:p>
        </w:tc>
        <w:tc>
          <w:tcPr>
            <w:tcW w:w="3246" w:type="dxa"/>
          </w:tcPr>
          <w:p w14:paraId="04F2B3B3" w14:textId="22F71F02" w:rsidR="00955FD2" w:rsidRPr="001110AD" w:rsidRDefault="00955FD2" w:rsidP="00955FD2">
            <w:pPr>
              <w:spacing w:after="0"/>
              <w:ind w:right="59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110AD">
              <w:rPr>
                <w:rFonts w:asciiTheme="minorHAnsi" w:hAnsiTheme="minorHAnsi" w:cstheme="minorHAnsi"/>
                <w:bCs/>
                <w:sz w:val="16"/>
                <w:szCs w:val="16"/>
              </w:rPr>
              <w:t>110-120</w:t>
            </w:r>
          </w:p>
        </w:tc>
      </w:tr>
    </w:tbl>
    <w:p w14:paraId="4D10C073" w14:textId="77777777" w:rsidR="005434E9" w:rsidRDefault="005434E9" w:rsidP="00A66B50">
      <w:pPr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lang w:val="en-US"/>
        </w:rPr>
      </w:pPr>
    </w:p>
    <w:p w14:paraId="1FAB6087" w14:textId="77777777" w:rsidR="00955FD2" w:rsidRDefault="00955FD2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5FB45058" w14:textId="7498A97F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t>Kennzeichnung</w:t>
      </w:r>
    </w:p>
    <w:p w14:paraId="237B3AC7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498AB2F8" w14:textId="4E0DA9FF" w:rsidR="00AD5639" w:rsidRPr="0062273E" w:rsidRDefault="00955FD2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  <w:u w:val="single"/>
        </w:rPr>
        <w:t>Fertigungslosnummer mit 9-stelligem Code</w:t>
      </w:r>
    </w:p>
    <w:p w14:paraId="6900A34A" w14:textId="77777777" w:rsidR="00AD5639" w:rsidRPr="0062273E" w:rsidRDefault="00FA4AA4" w:rsidP="00AD5639">
      <w:pPr>
        <w:spacing w:after="0" w:line="240" w:lineRule="auto"/>
        <w:ind w:right="594" w:firstLine="708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z. B.:</w:t>
      </w:r>
    </w:p>
    <w:tbl>
      <w:tblPr>
        <w:tblW w:w="9026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97"/>
        <w:gridCol w:w="2189"/>
        <w:gridCol w:w="4631"/>
      </w:tblGrid>
      <w:tr w:rsidR="00A66B50" w:rsidRPr="0062273E" w14:paraId="5171628D" w14:textId="77777777" w:rsidTr="000968C3">
        <w:tc>
          <w:tcPr>
            <w:tcW w:w="709" w:type="dxa"/>
            <w:hideMark/>
          </w:tcPr>
          <w:p w14:paraId="58854DDC" w14:textId="77777777" w:rsidR="00AD5639" w:rsidRPr="0062273E" w:rsidRDefault="00FA4AA4" w:rsidP="000968C3">
            <w:pPr>
              <w:spacing w:after="0" w:line="240" w:lineRule="auto"/>
              <w:ind w:right="594"/>
              <w:jc w:val="both"/>
              <w:rPr>
                <w:rFonts w:eastAsia="Calibri" w:cs="Calibri"/>
                <w:sz w:val="20"/>
                <w:szCs w:val="20"/>
              </w:rPr>
            </w:pPr>
            <w:r w:rsidRPr="0062273E">
              <w:rPr>
                <w:rFonts w:eastAsia="Calibri" w:cs="Calibri"/>
                <w:noProof/>
                <w:sz w:val="20"/>
                <w:szCs w:val="20"/>
              </w:rPr>
              <w:drawing>
                <wp:inline distT="0" distB="0" distL="0" distR="0" wp14:anchorId="40F44FCF" wp14:editId="77A6812D">
                  <wp:extent cx="333422" cy="219106"/>
                  <wp:effectExtent l="0" t="0" r="9525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hideMark/>
          </w:tcPr>
          <w:p w14:paraId="0D08D40E" w14:textId="545CEF1A" w:rsidR="00AD5639" w:rsidRPr="0062273E" w:rsidRDefault="00A66B50" w:rsidP="000968C3">
            <w:pPr>
              <w:spacing w:after="0" w:line="240" w:lineRule="auto"/>
              <w:ind w:left="357" w:right="594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09</w:t>
            </w:r>
          </w:p>
        </w:tc>
        <w:tc>
          <w:tcPr>
            <w:tcW w:w="2189" w:type="dxa"/>
            <w:hideMark/>
          </w:tcPr>
          <w:p w14:paraId="26BBDC7A" w14:textId="09E39B18" w:rsidR="00AD5639" w:rsidRPr="0062273E" w:rsidRDefault="00A66B50" w:rsidP="000968C3">
            <w:pPr>
              <w:spacing w:after="0" w:line="240" w:lineRule="auto"/>
              <w:ind w:left="357" w:right="594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77</w:t>
            </w:r>
          </w:p>
        </w:tc>
        <w:tc>
          <w:tcPr>
            <w:tcW w:w="4631" w:type="dxa"/>
            <w:hideMark/>
          </w:tcPr>
          <w:p w14:paraId="1006016D" w14:textId="45E50E60" w:rsidR="00AD5639" w:rsidRPr="0062273E" w:rsidRDefault="00A66B50" w:rsidP="000968C3">
            <w:pPr>
              <w:spacing w:after="0" w:line="240" w:lineRule="auto"/>
              <w:ind w:right="594" w:firstLine="210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03006</w:t>
            </w:r>
          </w:p>
        </w:tc>
      </w:tr>
      <w:tr w:rsidR="00A66B50" w:rsidRPr="0062273E" w14:paraId="55E528D7" w14:textId="77777777" w:rsidTr="000968C3">
        <w:tc>
          <w:tcPr>
            <w:tcW w:w="709" w:type="dxa"/>
          </w:tcPr>
          <w:p w14:paraId="05DE9EA8" w14:textId="77777777" w:rsidR="00AD5639" w:rsidRPr="0062273E" w:rsidRDefault="00AD5639" w:rsidP="000968C3">
            <w:pPr>
              <w:spacing w:after="0" w:line="240" w:lineRule="auto"/>
              <w:ind w:right="594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14:paraId="487947EE" w14:textId="77777777" w:rsidR="00AD5639" w:rsidRPr="0062273E" w:rsidRDefault="00FA4AA4" w:rsidP="000968C3">
            <w:pPr>
              <w:spacing w:after="0" w:line="240" w:lineRule="auto"/>
              <w:ind w:left="357" w:right="594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Jahr</w:t>
            </w:r>
          </w:p>
        </w:tc>
        <w:tc>
          <w:tcPr>
            <w:tcW w:w="2189" w:type="dxa"/>
            <w:hideMark/>
          </w:tcPr>
          <w:p w14:paraId="1A52BEDF" w14:textId="7D3F7D44" w:rsidR="00AD5639" w:rsidRPr="0062273E" w:rsidRDefault="00FA4AA4" w:rsidP="00955FD2">
            <w:pPr>
              <w:spacing w:after="0" w:line="240" w:lineRule="auto"/>
              <w:ind w:left="357" w:right="594" w:hanging="8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Produktionswoche</w:t>
            </w:r>
          </w:p>
        </w:tc>
        <w:tc>
          <w:tcPr>
            <w:tcW w:w="4631" w:type="dxa"/>
            <w:hideMark/>
          </w:tcPr>
          <w:p w14:paraId="73711FFD" w14:textId="77777777" w:rsidR="00AD5639" w:rsidRPr="0062273E" w:rsidRDefault="00FA4AA4" w:rsidP="000968C3">
            <w:pPr>
              <w:spacing w:after="0" w:line="240" w:lineRule="auto"/>
              <w:ind w:left="357" w:right="594" w:hanging="147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Nur für interne Zwecke</w:t>
            </w:r>
          </w:p>
        </w:tc>
      </w:tr>
    </w:tbl>
    <w:p w14:paraId="535CAABA" w14:textId="77777777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  <w:r>
        <w:rPr>
          <w:rFonts w:eastAsia="Calibri" w:cs="Calibri"/>
          <w:sz w:val="20"/>
          <w:szCs w:val="20"/>
          <w:u w:val="single"/>
        </w:rPr>
        <w:t>Herstellungsdatum</w:t>
      </w:r>
    </w:p>
    <w:p w14:paraId="250E8D9E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3A5BBD64" w14:textId="301668CF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z. B.:</w:t>
      </w:r>
      <w:r>
        <w:rPr>
          <w:rFonts w:eastAsia="Calibri" w:cs="Calibri"/>
          <w:sz w:val="20"/>
          <w:szCs w:val="20"/>
        </w:rPr>
        <w:tab/>
      </w:r>
      <w:r>
        <w:rPr>
          <w:noProof/>
        </w:rPr>
        <w:drawing>
          <wp:inline distT="0" distB="0" distL="0" distR="0" wp14:anchorId="66BF926E" wp14:editId="5E617FDE">
            <wp:extent cx="285750" cy="257175"/>
            <wp:effectExtent l="0" t="0" r="0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68388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2022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01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01</w:t>
      </w:r>
    </w:p>
    <w:p w14:paraId="6C7D7ABE" w14:textId="77777777" w:rsidR="00AD5639" w:rsidRPr="0062273E" w:rsidRDefault="00FA4AA4" w:rsidP="00AD5639">
      <w:pPr>
        <w:spacing w:after="0" w:line="240" w:lineRule="auto"/>
        <w:ind w:left="2124"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Jahr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Monat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Tag</w:t>
      </w:r>
    </w:p>
    <w:p w14:paraId="24DACDED" w14:textId="77777777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791ABD28" w14:textId="2CAF2709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  <w:r>
        <w:rPr>
          <w:rFonts w:eastAsia="Calibri" w:cs="Calibri"/>
          <w:sz w:val="20"/>
          <w:szCs w:val="20"/>
          <w:u w:val="single"/>
        </w:rPr>
        <w:t>Verwendbar bis</w:t>
      </w:r>
    </w:p>
    <w:p w14:paraId="11D7B35A" w14:textId="5CBD87EE" w:rsidR="00AD5639" w:rsidRPr="0062273E" w:rsidRDefault="00AD5639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24E8E848" w14:textId="36DA0DB8" w:rsidR="00AD5639" w:rsidRPr="0062273E" w:rsidRDefault="00FA4AA4" w:rsidP="00955FD2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z. B.:</w:t>
      </w:r>
      <w:r>
        <w:rPr>
          <w:rFonts w:eastAsia="Calibri" w:cs="Calibri"/>
          <w:sz w:val="20"/>
          <w:szCs w:val="20"/>
        </w:rPr>
        <w:tab/>
      </w:r>
      <w:r>
        <w:rPr>
          <w:noProof/>
        </w:rPr>
        <w:drawing>
          <wp:inline distT="0" distB="0" distL="0" distR="0" wp14:anchorId="7998FAAF" wp14:editId="7CD5F30C">
            <wp:extent cx="266700" cy="289560"/>
            <wp:effectExtent l="0" t="0" r="0" b="0"/>
            <wp:docPr id="9704365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49389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2025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01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01</w:t>
      </w:r>
    </w:p>
    <w:p w14:paraId="1623C57C" w14:textId="77777777" w:rsidR="00AD5639" w:rsidRPr="0062273E" w:rsidRDefault="00FA4AA4" w:rsidP="00AD5639">
      <w:pPr>
        <w:spacing w:after="0" w:line="240" w:lineRule="auto"/>
        <w:ind w:left="1416" w:right="594" w:firstLine="708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Jahr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Monat</w:t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</w:r>
      <w:r>
        <w:rPr>
          <w:rFonts w:eastAsia="Calibri" w:cs="Calibri"/>
          <w:sz w:val="20"/>
          <w:szCs w:val="20"/>
        </w:rPr>
        <w:tab/>
        <w:t>Tag</w:t>
      </w:r>
    </w:p>
    <w:p w14:paraId="1E696828" w14:textId="77777777" w:rsidR="008653DC" w:rsidRDefault="008653DC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01D9EFE3" w14:textId="77777777" w:rsidR="008653DC" w:rsidRDefault="008653DC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62247F49" w14:textId="4CCD7A4E" w:rsidR="00AD5639" w:rsidRPr="0062273E" w:rsidRDefault="00FA4AA4" w:rsidP="00AD5639">
      <w:pPr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  <w:u w:val="single"/>
        </w:rPr>
        <w:t>Haltbarkeit:</w:t>
      </w:r>
      <w:r>
        <w:rPr>
          <w:rFonts w:eastAsia="Calibri" w:cs="Calibri"/>
          <w:sz w:val="20"/>
          <w:szCs w:val="20"/>
        </w:rPr>
        <w:t xml:space="preserve"> 3 Jahre</w:t>
      </w:r>
    </w:p>
    <w:p w14:paraId="26BE2BD7" w14:textId="77777777" w:rsidR="00043717" w:rsidRDefault="00043717" w:rsidP="00AD5639">
      <w:pPr>
        <w:autoSpaceDE w:val="0"/>
        <w:autoSpaceDN w:val="0"/>
        <w:spacing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</w:p>
    <w:p w14:paraId="400E0717" w14:textId="7C61799C" w:rsidR="00AD5639" w:rsidRDefault="00FA4AA4" w:rsidP="00955FD2">
      <w:pPr>
        <w:keepNext/>
        <w:keepLines/>
        <w:autoSpaceDE w:val="0"/>
        <w:autoSpaceDN w:val="0"/>
        <w:spacing w:line="240" w:lineRule="auto"/>
        <w:ind w:right="595"/>
        <w:jc w:val="both"/>
        <w:rPr>
          <w:rFonts w:eastAsia="Calibri" w:cs="Calibri"/>
          <w:sz w:val="20"/>
          <w:szCs w:val="20"/>
          <w:u w:val="single"/>
          <w:lang w:val="en-US"/>
        </w:rPr>
      </w:pPr>
      <w:r>
        <w:rPr>
          <w:rFonts w:eastAsia="Calibri" w:cs="Calibri"/>
          <w:sz w:val="20"/>
          <w:szCs w:val="20"/>
          <w:u w:val="single"/>
        </w:rPr>
        <w:t>Medizinprodukt</w:t>
      </w:r>
    </w:p>
    <w:p w14:paraId="33CEEF5F" w14:textId="4E1626FF" w:rsidR="00955FD2" w:rsidRPr="0062273E" w:rsidRDefault="00955FD2" w:rsidP="00955FD2">
      <w:pPr>
        <w:keepNext/>
        <w:keepLines/>
        <w:autoSpaceDE w:val="0"/>
        <w:autoSpaceDN w:val="0"/>
        <w:spacing w:line="240" w:lineRule="auto"/>
        <w:ind w:right="595"/>
        <w:jc w:val="both"/>
        <w:rPr>
          <w:rFonts w:eastAsia="Calibri" w:cs="Calibri"/>
          <w:sz w:val="20"/>
          <w:szCs w:val="20"/>
          <w:u w:val="single"/>
          <w:lang w:val="en-US"/>
        </w:rPr>
      </w:pPr>
      <w:r w:rsidRPr="0062273E">
        <w:rPr>
          <w:rFonts w:eastAsia="Calibri" w:cs="Calibri"/>
          <w:noProof/>
          <w:sz w:val="20"/>
          <w:szCs w:val="20"/>
        </w:rPr>
        <w:drawing>
          <wp:inline distT="0" distB="0" distL="0" distR="0" wp14:anchorId="42E2D7BB" wp14:editId="137B0BA2">
            <wp:extent cx="330200" cy="219075"/>
            <wp:effectExtent l="0" t="0" r="0" b="9525"/>
            <wp:docPr id="3" name="Grafik 3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2593" name="Medical Device.jp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EEF3FA"/>
                        </a:clrFrom>
                        <a:clrTo>
                          <a:srgbClr val="EEF3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" t="20674" r="5445" b="1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1907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2C80E" w14:textId="12979997" w:rsidR="00AD5639" w:rsidRPr="00F6532A" w:rsidRDefault="00AD5639" w:rsidP="00955FD2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47901487" w14:textId="100BF2E4" w:rsidR="00A66B50" w:rsidRPr="008653DC" w:rsidRDefault="00A66B50" w:rsidP="00955FD2">
      <w:pPr>
        <w:keepNext/>
        <w:keepLines/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  <w:r>
        <w:rPr>
          <w:rFonts w:eastAsia="Calibri" w:cs="Calibri"/>
          <w:sz w:val="20"/>
          <w:szCs w:val="20"/>
          <w:u w:val="single"/>
        </w:rPr>
        <w:t>Nicht wiederverwenden</w:t>
      </w:r>
    </w:p>
    <w:p w14:paraId="219A6A27" w14:textId="40AF387F" w:rsidR="008653DC" w:rsidRDefault="00955FD2" w:rsidP="00955FD2">
      <w:pPr>
        <w:keepNext/>
        <w:keepLines/>
        <w:tabs>
          <w:tab w:val="left" w:pos="3593"/>
        </w:tabs>
        <w:rPr>
          <w:rFonts w:eastAsia="Calibri" w:cs="Calibri"/>
          <w:sz w:val="20"/>
          <w:szCs w:val="20"/>
          <w:lang w:val="en-US"/>
        </w:rPr>
      </w:pPr>
      <w:r w:rsidRPr="0062273E">
        <w:rPr>
          <w:rFonts w:eastAsia="Calibri" w:cs="Calibri"/>
          <w:noProof/>
          <w:color w:val="000000"/>
          <w:sz w:val="20"/>
          <w:szCs w:val="20"/>
        </w:rPr>
        <w:drawing>
          <wp:inline distT="0" distB="0" distL="0" distR="0" wp14:anchorId="45EC4021" wp14:editId="136508C2">
            <wp:extent cx="263525" cy="292100"/>
            <wp:effectExtent l="0" t="0" r="3175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0A72.tmp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63A8" w14:textId="11D4890D" w:rsidR="00A66B50" w:rsidRPr="00F6532A" w:rsidRDefault="00A66B50" w:rsidP="00F6532A">
      <w:pPr>
        <w:tabs>
          <w:tab w:val="left" w:pos="3593"/>
        </w:tabs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  <w:u w:val="single"/>
        </w:rPr>
        <w:t>Gemäß EN ISO 374-5, ISO 16604, ASTM F1671 geprüft</w:t>
      </w:r>
    </w:p>
    <w:p w14:paraId="7A3910AD" w14:textId="39DA8BCB" w:rsidR="00A66B50" w:rsidRPr="0062273E" w:rsidRDefault="00955FD2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  <w:r w:rsidRPr="0062273E">
        <w:rPr>
          <w:rFonts w:eastAsia="Calibri" w:cs="Calibri"/>
          <w:b/>
          <w:noProof/>
          <w:color w:val="000000"/>
          <w:sz w:val="20"/>
          <w:szCs w:val="20"/>
        </w:rPr>
        <w:drawing>
          <wp:inline distT="0" distB="0" distL="0" distR="0" wp14:anchorId="1031C689" wp14:editId="3492BE89">
            <wp:extent cx="271780" cy="391795"/>
            <wp:effectExtent l="0" t="0" r="0" b="8255"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N ISO 374-5.PNG"/>
                    <pic:cNvPicPr/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178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6FCD" w14:textId="769C9399" w:rsidR="001421F1" w:rsidRPr="00EF0E5D" w:rsidRDefault="001421F1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u w:val="single"/>
          <w:lang w:val="en-US"/>
        </w:rPr>
      </w:pPr>
    </w:p>
    <w:p w14:paraId="7A41A55F" w14:textId="7A521F67" w:rsidR="00A66B50" w:rsidRPr="00831CAB" w:rsidRDefault="00A66B50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/>
          <w:noProof/>
          <w:color w:val="000000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  <w:u w:val="single"/>
        </w:rPr>
        <w:t>Geprüft gemäß EN ISO 374-1, EN 16523-1, EN ISO 374-4</w:t>
      </w:r>
    </w:p>
    <w:p w14:paraId="43721656" w14:textId="29F51220" w:rsidR="00A66B50" w:rsidRPr="00831CAB" w:rsidRDefault="00955FD2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6130B3AA" wp14:editId="246964F0">
            <wp:extent cx="357505" cy="46990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3" r:link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4C5A" w14:textId="77777777" w:rsidR="008653DC" w:rsidRDefault="008653DC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u w:val="single"/>
          <w:lang w:val="en-US"/>
        </w:rPr>
      </w:pPr>
    </w:p>
    <w:p w14:paraId="0ACFBF95" w14:textId="4155A1E9" w:rsidR="00A66B50" w:rsidRPr="0062273E" w:rsidRDefault="00A66B50" w:rsidP="00A66B50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color w:val="000000"/>
          <w:sz w:val="20"/>
          <w:szCs w:val="20"/>
          <w:u w:val="single"/>
          <w:lang w:val="en-US"/>
        </w:rPr>
      </w:pPr>
      <w:r>
        <w:rPr>
          <w:rFonts w:eastAsia="Calibri" w:cs="Calibri"/>
          <w:color w:val="000000"/>
          <w:sz w:val="20"/>
          <w:szCs w:val="20"/>
          <w:u w:val="single"/>
        </w:rPr>
        <w:t xml:space="preserve">Sichere Anwendung mit Lebensmitteln </w:t>
      </w:r>
    </w:p>
    <w:p w14:paraId="08C11B45" w14:textId="1CA99E6C" w:rsidR="00AD5639" w:rsidRDefault="00955FD2" w:rsidP="00AD5639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 w:rsidRPr="0062273E">
        <w:rPr>
          <w:rFonts w:eastAsia="Calibri" w:cs="Calibri"/>
          <w:b/>
          <w:noProof/>
          <w:color w:val="000000"/>
          <w:sz w:val="20"/>
          <w:szCs w:val="20"/>
        </w:rPr>
        <w:drawing>
          <wp:inline distT="0" distB="0" distL="0" distR="0" wp14:anchorId="322F61AA" wp14:editId="5EC274B9">
            <wp:extent cx="323850" cy="385445"/>
            <wp:effectExtent l="7302" t="0" r="7303" b="7302"/>
            <wp:docPr id="22" name="Picture 1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abelGlas.PNG"/>
                    <pic:cNvPicPr/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2AAE" w14:textId="77777777" w:rsidR="00955FD2" w:rsidRPr="0062273E" w:rsidRDefault="00955FD2" w:rsidP="00AD5639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</w:p>
    <w:p w14:paraId="152E8270" w14:textId="46174DE9" w:rsidR="0062273E" w:rsidRDefault="0062273E" w:rsidP="0062273E">
      <w:pPr>
        <w:autoSpaceDE w:val="0"/>
        <w:autoSpaceDN w:val="0"/>
        <w:spacing w:after="0" w:line="240" w:lineRule="auto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>Lager-/Transport</w:t>
      </w:r>
      <w:r>
        <w:rPr>
          <w:rFonts w:eastAsia="Calibri" w:cs="Calibri"/>
          <w:b/>
          <w:color w:val="000000"/>
          <w:sz w:val="20"/>
          <w:szCs w:val="20"/>
        </w:rPr>
        <w:softHyphen/>
        <w:t>bedingungen</w:t>
      </w:r>
    </w:p>
    <w:p w14:paraId="6467062C" w14:textId="40280B29" w:rsidR="00275A61" w:rsidRPr="008653DC" w:rsidRDefault="0062273E" w:rsidP="008653DC">
      <w:pPr>
        <w:spacing w:after="0" w:line="240" w:lineRule="auto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sz w:val="20"/>
          <w:szCs w:val="20"/>
        </w:rPr>
        <w:t>Transport und Lagerung unter den Bedingungen für die Klimaregionen I–IVa laut dem technischen Bericht der WHO 953, 2009.</w:t>
      </w:r>
    </w:p>
    <w:p w14:paraId="3180F0D2" w14:textId="77777777" w:rsidR="008653DC" w:rsidRDefault="008653DC" w:rsidP="00AD5639">
      <w:pPr>
        <w:tabs>
          <w:tab w:val="left" w:pos="8515"/>
        </w:tabs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</w:p>
    <w:p w14:paraId="12047FEA" w14:textId="2ACDBAB8" w:rsidR="00AD5639" w:rsidRDefault="002A614B" w:rsidP="00AD5639">
      <w:pPr>
        <w:tabs>
          <w:tab w:val="left" w:pos="8515"/>
        </w:tabs>
        <w:ind w:right="594"/>
        <w:jc w:val="both"/>
        <w:rPr>
          <w:rFonts w:eastAsia="Calibri" w:cs="Calibri"/>
          <w:b/>
          <w:color w:val="000000"/>
          <w:sz w:val="20"/>
          <w:szCs w:val="20"/>
          <w:lang w:val="en-US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Logistische Daten </w:t>
      </w:r>
    </w:p>
    <w:tbl>
      <w:tblPr>
        <w:tblStyle w:val="210Chart1"/>
        <w:tblW w:w="10348" w:type="dxa"/>
        <w:tblLayout w:type="fixed"/>
        <w:tblLook w:val="06A0" w:firstRow="1" w:lastRow="0" w:firstColumn="1" w:lastColumn="0" w:noHBand="1" w:noVBand="1"/>
      </w:tblPr>
      <w:tblGrid>
        <w:gridCol w:w="1276"/>
        <w:gridCol w:w="1559"/>
        <w:gridCol w:w="1560"/>
        <w:gridCol w:w="2268"/>
        <w:gridCol w:w="141"/>
        <w:gridCol w:w="1134"/>
        <w:gridCol w:w="2410"/>
      </w:tblGrid>
      <w:tr w:rsidR="002A614B" w:rsidRPr="001110AD" w14:paraId="357763D3" w14:textId="77777777" w:rsidTr="0095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tcW w:w="1276" w:type="dxa"/>
            <w:shd w:val="clear" w:color="auto" w:fill="002060"/>
          </w:tcPr>
          <w:p w14:paraId="36B2E07B" w14:textId="77777777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Größe</w:t>
            </w:r>
          </w:p>
        </w:tc>
        <w:tc>
          <w:tcPr>
            <w:tcW w:w="1559" w:type="dxa"/>
            <w:shd w:val="clear" w:color="auto" w:fill="002060"/>
          </w:tcPr>
          <w:p w14:paraId="075AB0D8" w14:textId="66110C74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Artikelnummer</w:t>
            </w:r>
          </w:p>
        </w:tc>
        <w:tc>
          <w:tcPr>
            <w:tcW w:w="1560" w:type="dxa"/>
            <w:shd w:val="clear" w:color="auto" w:fill="002060"/>
          </w:tcPr>
          <w:p w14:paraId="3D3EFFFF" w14:textId="77777777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Dispenser</w:t>
            </w:r>
          </w:p>
        </w:tc>
        <w:tc>
          <w:tcPr>
            <w:tcW w:w="2268" w:type="dxa"/>
            <w:shd w:val="clear" w:color="auto" w:fill="002060"/>
          </w:tcPr>
          <w:p w14:paraId="34EFB5F3" w14:textId="23AEF5FF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Dispensergröße</w:t>
            </w:r>
          </w:p>
        </w:tc>
        <w:tc>
          <w:tcPr>
            <w:tcW w:w="1275" w:type="dxa"/>
            <w:gridSpan w:val="2"/>
            <w:shd w:val="clear" w:color="auto" w:fill="002060"/>
          </w:tcPr>
          <w:p w14:paraId="6B23FCB9" w14:textId="77777777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Transportkarton</w:t>
            </w:r>
          </w:p>
        </w:tc>
        <w:tc>
          <w:tcPr>
            <w:tcW w:w="2410" w:type="dxa"/>
            <w:shd w:val="clear" w:color="auto" w:fill="002060"/>
          </w:tcPr>
          <w:p w14:paraId="5EA3300E" w14:textId="77777777" w:rsidR="002A614B" w:rsidRPr="001110AD" w:rsidRDefault="002A614B" w:rsidP="007253A0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Größe Transportkarton</w:t>
            </w:r>
          </w:p>
        </w:tc>
      </w:tr>
      <w:tr w:rsidR="002A614B" w:rsidRPr="001110AD" w14:paraId="08A40955" w14:textId="77777777" w:rsidTr="00955FD2">
        <w:trPr>
          <w:trHeight w:val="566"/>
        </w:trPr>
        <w:tc>
          <w:tcPr>
            <w:tcW w:w="1276" w:type="dxa"/>
          </w:tcPr>
          <w:p w14:paraId="6D6FE59F" w14:textId="77777777" w:rsidR="002A614B" w:rsidRPr="001110AD" w:rsidRDefault="002A614B" w:rsidP="002A614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XS</w:t>
            </w:r>
          </w:p>
          <w:p w14:paraId="0FBA28A6" w14:textId="78C905A3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(5 – 6)</w:t>
            </w:r>
          </w:p>
        </w:tc>
        <w:tc>
          <w:tcPr>
            <w:tcW w:w="1559" w:type="dxa"/>
          </w:tcPr>
          <w:p w14:paraId="73B614A9" w14:textId="4A0BD0BE" w:rsidR="002A614B" w:rsidRPr="001110AD" w:rsidRDefault="002A614B" w:rsidP="002A614B">
            <w:pPr>
              <w:tabs>
                <w:tab w:val="clear" w:pos="851"/>
                <w:tab w:val="left" w:leader="dot" w:pos="284"/>
                <w:tab w:val="left" w:leader="dot" w:pos="709"/>
                <w:tab w:val="left" w:pos="903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942011</w:t>
            </w:r>
          </w:p>
        </w:tc>
        <w:tc>
          <w:tcPr>
            <w:tcW w:w="1560" w:type="dxa"/>
          </w:tcPr>
          <w:p w14:paraId="2B43859E" w14:textId="09BEB9B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150 Handschuhe</w:t>
            </w:r>
          </w:p>
        </w:tc>
        <w:tc>
          <w:tcPr>
            <w:tcW w:w="2409" w:type="dxa"/>
            <w:gridSpan w:val="2"/>
          </w:tcPr>
          <w:p w14:paraId="7F8EBA94" w14:textId="70283D86" w:rsidR="00955FD2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5869B95E" w14:textId="0AC9ECD1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6AF9231D" w14:textId="7777777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10 </w:t>
            </w:r>
          </w:p>
        </w:tc>
        <w:tc>
          <w:tcPr>
            <w:tcW w:w="2410" w:type="dxa"/>
          </w:tcPr>
          <w:p w14:paraId="175C814C" w14:textId="06AAA8BD" w:rsidR="00955FD2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72C4F2D0" w14:textId="21D8DB29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2A614B" w:rsidRPr="001110AD" w14:paraId="1B908AA4" w14:textId="77777777" w:rsidTr="00955FD2">
        <w:trPr>
          <w:trHeight w:val="656"/>
        </w:trPr>
        <w:tc>
          <w:tcPr>
            <w:tcW w:w="1276" w:type="dxa"/>
          </w:tcPr>
          <w:p w14:paraId="6AB8A0E8" w14:textId="77777777" w:rsidR="002A614B" w:rsidRPr="001110AD" w:rsidRDefault="002A614B" w:rsidP="002A614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</w:p>
          <w:p w14:paraId="52518DC9" w14:textId="4801C65D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(6 – 7) </w:t>
            </w:r>
          </w:p>
        </w:tc>
        <w:tc>
          <w:tcPr>
            <w:tcW w:w="1559" w:type="dxa"/>
          </w:tcPr>
          <w:p w14:paraId="1DB930AA" w14:textId="390C1863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942012</w:t>
            </w:r>
          </w:p>
        </w:tc>
        <w:tc>
          <w:tcPr>
            <w:tcW w:w="1560" w:type="dxa"/>
          </w:tcPr>
          <w:p w14:paraId="648C98A9" w14:textId="31BB89BF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409" w:type="dxa"/>
            <w:gridSpan w:val="2"/>
          </w:tcPr>
          <w:p w14:paraId="6AD6D807" w14:textId="52CD321E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00C9805D" w14:textId="7D84CDC4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4D4E11A7" w14:textId="7777777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10 </w:t>
            </w:r>
          </w:p>
        </w:tc>
        <w:tc>
          <w:tcPr>
            <w:tcW w:w="2410" w:type="dxa"/>
          </w:tcPr>
          <w:p w14:paraId="182EDE9E" w14:textId="5C17FD33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47081168" w14:textId="6BBEF7A1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2A614B" w:rsidRPr="001110AD" w14:paraId="2552FCF2" w14:textId="77777777" w:rsidTr="00955FD2">
        <w:trPr>
          <w:trHeight w:val="261"/>
        </w:trPr>
        <w:tc>
          <w:tcPr>
            <w:tcW w:w="1276" w:type="dxa"/>
          </w:tcPr>
          <w:p w14:paraId="580A2E0B" w14:textId="77777777" w:rsidR="002A614B" w:rsidRPr="001110AD" w:rsidRDefault="002A614B" w:rsidP="002A614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</w:p>
          <w:p w14:paraId="519EA2F4" w14:textId="199544E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(7 – 8) </w:t>
            </w:r>
          </w:p>
        </w:tc>
        <w:tc>
          <w:tcPr>
            <w:tcW w:w="1559" w:type="dxa"/>
          </w:tcPr>
          <w:p w14:paraId="4DDE520B" w14:textId="2010634F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942013</w:t>
            </w:r>
          </w:p>
        </w:tc>
        <w:tc>
          <w:tcPr>
            <w:tcW w:w="1560" w:type="dxa"/>
          </w:tcPr>
          <w:p w14:paraId="64FE3CF2" w14:textId="6A5BA3D3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409" w:type="dxa"/>
            <w:gridSpan w:val="2"/>
          </w:tcPr>
          <w:p w14:paraId="4F3AD845" w14:textId="25088D3B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0874FEA9" w14:textId="2C86ECE5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0B5A5EB5" w14:textId="7777777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10 </w:t>
            </w:r>
          </w:p>
        </w:tc>
        <w:tc>
          <w:tcPr>
            <w:tcW w:w="2410" w:type="dxa"/>
          </w:tcPr>
          <w:p w14:paraId="26C9D9C0" w14:textId="3CEF7AA8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24EFF9E8" w14:textId="159F9954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2A614B" w:rsidRPr="001110AD" w14:paraId="032F81AC" w14:textId="77777777" w:rsidTr="00955FD2">
        <w:trPr>
          <w:trHeight w:val="638"/>
        </w:trPr>
        <w:tc>
          <w:tcPr>
            <w:tcW w:w="1276" w:type="dxa"/>
          </w:tcPr>
          <w:p w14:paraId="5D3E4577" w14:textId="77777777" w:rsidR="002A614B" w:rsidRPr="001110AD" w:rsidRDefault="002A614B" w:rsidP="002A614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L </w:t>
            </w:r>
          </w:p>
          <w:p w14:paraId="56E30394" w14:textId="38FBD6EC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(8 – 9) </w:t>
            </w:r>
          </w:p>
        </w:tc>
        <w:tc>
          <w:tcPr>
            <w:tcW w:w="1559" w:type="dxa"/>
          </w:tcPr>
          <w:p w14:paraId="5E0D1743" w14:textId="2FBEA345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942014</w:t>
            </w:r>
          </w:p>
        </w:tc>
        <w:tc>
          <w:tcPr>
            <w:tcW w:w="1560" w:type="dxa"/>
          </w:tcPr>
          <w:p w14:paraId="37423EA8" w14:textId="1103F304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409" w:type="dxa"/>
            <w:gridSpan w:val="2"/>
          </w:tcPr>
          <w:p w14:paraId="28B046D0" w14:textId="09ACC148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036A7A4B" w14:textId="326D5DB2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26E238C2" w14:textId="7777777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10 </w:t>
            </w:r>
          </w:p>
        </w:tc>
        <w:tc>
          <w:tcPr>
            <w:tcW w:w="2410" w:type="dxa"/>
          </w:tcPr>
          <w:p w14:paraId="1AD1185F" w14:textId="4A415220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4FA83614" w14:textId="023733F6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2A614B" w:rsidRPr="001110AD" w14:paraId="495DDA51" w14:textId="77777777" w:rsidTr="00955FD2">
        <w:trPr>
          <w:trHeight w:val="503"/>
        </w:trPr>
        <w:tc>
          <w:tcPr>
            <w:tcW w:w="1276" w:type="dxa"/>
          </w:tcPr>
          <w:p w14:paraId="7BD0C300" w14:textId="77777777" w:rsidR="002A614B" w:rsidRPr="001110AD" w:rsidRDefault="002A614B" w:rsidP="002A614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XL </w:t>
            </w:r>
          </w:p>
          <w:p w14:paraId="01F552AA" w14:textId="12D5D2A3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(9 – 10) </w:t>
            </w:r>
          </w:p>
        </w:tc>
        <w:tc>
          <w:tcPr>
            <w:tcW w:w="1559" w:type="dxa"/>
          </w:tcPr>
          <w:p w14:paraId="3B70EAB9" w14:textId="3F8A522D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942015</w:t>
            </w:r>
          </w:p>
        </w:tc>
        <w:tc>
          <w:tcPr>
            <w:tcW w:w="1560" w:type="dxa"/>
          </w:tcPr>
          <w:p w14:paraId="75E98011" w14:textId="5D443B0C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150 Handschuhe </w:t>
            </w:r>
          </w:p>
        </w:tc>
        <w:tc>
          <w:tcPr>
            <w:tcW w:w="2409" w:type="dxa"/>
            <w:gridSpan w:val="2"/>
          </w:tcPr>
          <w:p w14:paraId="747A3999" w14:textId="437F9DEE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19E2FA40" w14:textId="514C3AD7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33A71648" w14:textId="77777777" w:rsidR="002A614B" w:rsidRPr="001110AD" w:rsidRDefault="002A614B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10 </w:t>
            </w:r>
          </w:p>
        </w:tc>
        <w:tc>
          <w:tcPr>
            <w:tcW w:w="2410" w:type="dxa"/>
          </w:tcPr>
          <w:p w14:paraId="18741C8A" w14:textId="46F88053" w:rsidR="00955FD2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2C0EA85E" w14:textId="48AFB9B4" w:rsidR="002A614B" w:rsidRPr="001110AD" w:rsidRDefault="00376F7C" w:rsidP="002A614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831CAB" w:rsidRPr="001110AD" w14:paraId="3BCFF3EF" w14:textId="77777777" w:rsidTr="00955FD2">
        <w:trPr>
          <w:trHeight w:val="503"/>
        </w:trPr>
        <w:tc>
          <w:tcPr>
            <w:tcW w:w="1276" w:type="dxa"/>
          </w:tcPr>
          <w:p w14:paraId="23667903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XS</w:t>
            </w:r>
          </w:p>
          <w:p w14:paraId="2BF35B25" w14:textId="2D3D3D6F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(5 – 6)</w:t>
            </w:r>
          </w:p>
        </w:tc>
        <w:tc>
          <w:tcPr>
            <w:tcW w:w="1559" w:type="dxa"/>
          </w:tcPr>
          <w:p w14:paraId="31FC5809" w14:textId="6C116D88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942025</w:t>
            </w:r>
          </w:p>
        </w:tc>
        <w:tc>
          <w:tcPr>
            <w:tcW w:w="1560" w:type="dxa"/>
          </w:tcPr>
          <w:p w14:paraId="38CA1096" w14:textId="5E47258E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409" w:type="dxa"/>
            <w:gridSpan w:val="2"/>
          </w:tcPr>
          <w:p w14:paraId="3A4469CC" w14:textId="11DA84D6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3AEB10A0" w14:textId="7F4FFA5B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66E9A490" w14:textId="2AF604E3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014963B5" w14:textId="465FBCCE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2C5B0B5F" w14:textId="3A91AA92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831CAB" w:rsidRPr="001110AD" w14:paraId="6C53C910" w14:textId="77777777" w:rsidTr="00955FD2">
        <w:trPr>
          <w:trHeight w:val="332"/>
        </w:trPr>
        <w:tc>
          <w:tcPr>
            <w:tcW w:w="1276" w:type="dxa"/>
          </w:tcPr>
          <w:p w14:paraId="216AA0E5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</w:p>
          <w:p w14:paraId="50E2107D" w14:textId="12AB354E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(6 – 7) </w:t>
            </w:r>
          </w:p>
        </w:tc>
        <w:tc>
          <w:tcPr>
            <w:tcW w:w="1559" w:type="dxa"/>
          </w:tcPr>
          <w:p w14:paraId="0B9F76F0" w14:textId="27213BFB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942026</w:t>
            </w:r>
          </w:p>
        </w:tc>
        <w:tc>
          <w:tcPr>
            <w:tcW w:w="1560" w:type="dxa"/>
          </w:tcPr>
          <w:p w14:paraId="7FA27B66" w14:textId="31B1ACCB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409" w:type="dxa"/>
            <w:gridSpan w:val="2"/>
          </w:tcPr>
          <w:p w14:paraId="2349C2D2" w14:textId="0726C343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1764EA53" w14:textId="04148BF4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157E25C8" w14:textId="3B264305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6B763B7A" w14:textId="61DAFDB4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237C22E7" w14:textId="6E2DBB45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831CAB" w:rsidRPr="001110AD" w14:paraId="052D9588" w14:textId="77777777" w:rsidTr="00955FD2">
        <w:trPr>
          <w:trHeight w:val="503"/>
        </w:trPr>
        <w:tc>
          <w:tcPr>
            <w:tcW w:w="1276" w:type="dxa"/>
          </w:tcPr>
          <w:p w14:paraId="4D28A915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</w:p>
          <w:p w14:paraId="0986B4D1" w14:textId="2BEB69DD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(7 – 8) </w:t>
            </w:r>
          </w:p>
        </w:tc>
        <w:tc>
          <w:tcPr>
            <w:tcW w:w="1559" w:type="dxa"/>
          </w:tcPr>
          <w:p w14:paraId="0FD3794A" w14:textId="4F2309EC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942027</w:t>
            </w:r>
          </w:p>
        </w:tc>
        <w:tc>
          <w:tcPr>
            <w:tcW w:w="1560" w:type="dxa"/>
          </w:tcPr>
          <w:p w14:paraId="3EE0CAAC" w14:textId="083EBB98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409" w:type="dxa"/>
            <w:gridSpan w:val="2"/>
          </w:tcPr>
          <w:p w14:paraId="53963A60" w14:textId="751D99AF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50CC0A91" w14:textId="70143DDD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3EBE2D99" w14:textId="45E5E664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109DAF84" w14:textId="2943DE8C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20E82704" w14:textId="4674F9BD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831CAB" w:rsidRPr="001110AD" w14:paraId="76D8600C" w14:textId="77777777" w:rsidTr="00955FD2">
        <w:trPr>
          <w:trHeight w:val="503"/>
        </w:trPr>
        <w:tc>
          <w:tcPr>
            <w:tcW w:w="1276" w:type="dxa"/>
          </w:tcPr>
          <w:p w14:paraId="014917F5" w14:textId="77777777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L </w:t>
            </w:r>
          </w:p>
          <w:p w14:paraId="34DD468E" w14:textId="6C28CF38" w:rsidR="00831CAB" w:rsidRPr="001110AD" w:rsidRDefault="00831CAB" w:rsidP="00831CA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(8 – 9) </w:t>
            </w:r>
          </w:p>
        </w:tc>
        <w:tc>
          <w:tcPr>
            <w:tcW w:w="1559" w:type="dxa"/>
          </w:tcPr>
          <w:p w14:paraId="27E89353" w14:textId="22E650C6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942028</w:t>
            </w:r>
          </w:p>
        </w:tc>
        <w:tc>
          <w:tcPr>
            <w:tcW w:w="1560" w:type="dxa"/>
          </w:tcPr>
          <w:p w14:paraId="2068938C" w14:textId="69AF7382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409" w:type="dxa"/>
            <w:gridSpan w:val="2"/>
          </w:tcPr>
          <w:p w14:paraId="66D2758E" w14:textId="0B9DBF32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66F124C5" w14:textId="4EBA9427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4C1C7B46" w14:textId="1FC4606C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54ABF904" w14:textId="2BBD79E0" w:rsidR="00955FD2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7BB200DF" w14:textId="4DC333ED" w:rsidR="00831CAB" w:rsidRPr="001110AD" w:rsidRDefault="00831CAB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  <w:tr w:rsidR="00831CAB" w:rsidRPr="001110AD" w14:paraId="18DC415E" w14:textId="77777777" w:rsidTr="00955FD2">
        <w:trPr>
          <w:trHeight w:val="503"/>
        </w:trPr>
        <w:tc>
          <w:tcPr>
            <w:tcW w:w="1276" w:type="dxa"/>
          </w:tcPr>
          <w:p w14:paraId="5ACE59E0" w14:textId="77777777" w:rsidR="001A34A8" w:rsidRPr="001110AD" w:rsidRDefault="001A34A8" w:rsidP="001A3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XL </w:t>
            </w:r>
          </w:p>
          <w:p w14:paraId="666370AD" w14:textId="395ACE4D" w:rsidR="00831CAB" w:rsidRPr="001110AD" w:rsidRDefault="001A34A8" w:rsidP="001A3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(9 – 10)</w:t>
            </w:r>
          </w:p>
        </w:tc>
        <w:tc>
          <w:tcPr>
            <w:tcW w:w="1559" w:type="dxa"/>
          </w:tcPr>
          <w:p w14:paraId="0FE67CC2" w14:textId="344F9638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>942029</w:t>
            </w:r>
          </w:p>
        </w:tc>
        <w:tc>
          <w:tcPr>
            <w:tcW w:w="1560" w:type="dxa"/>
          </w:tcPr>
          <w:p w14:paraId="184CE523" w14:textId="06BDF374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hAnsiTheme="minorHAnsi" w:cstheme="minorHAnsi"/>
                <w:sz w:val="16"/>
                <w:szCs w:val="16"/>
              </w:rPr>
              <w:t xml:space="preserve">100 Handschuhe </w:t>
            </w:r>
          </w:p>
        </w:tc>
        <w:tc>
          <w:tcPr>
            <w:tcW w:w="2409" w:type="dxa"/>
            <w:gridSpan w:val="2"/>
          </w:tcPr>
          <w:p w14:paraId="0C57386D" w14:textId="3DBC94F1" w:rsidR="00955FD2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23,5 cm x 12,7 cm x 7,0 cm</w:t>
            </w:r>
          </w:p>
          <w:p w14:paraId="58FF2E34" w14:textId="720A3319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  <w:tc>
          <w:tcPr>
            <w:tcW w:w="1134" w:type="dxa"/>
          </w:tcPr>
          <w:p w14:paraId="509C6D76" w14:textId="3B0A13EA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2E182AA1" w14:textId="1EF95820" w:rsidR="00955FD2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36,5 cm x 26,9 cm x 25,0 cm</w:t>
            </w:r>
          </w:p>
          <w:p w14:paraId="1C202947" w14:textId="29975803" w:rsidR="00831CAB" w:rsidRPr="001110AD" w:rsidRDefault="001A34A8" w:rsidP="00831CAB">
            <w:pPr>
              <w:tabs>
                <w:tab w:val="left" w:leader="dot" w:pos="284"/>
                <w:tab w:val="left" w:leader="dot" w:pos="709"/>
              </w:tabs>
              <w:ind w:right="594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1110AD">
              <w:rPr>
                <w:rFonts w:asciiTheme="minorHAnsi" w:eastAsiaTheme="minorEastAsia" w:hAnsiTheme="minorHAnsi" w:cstheme="minorHAnsi"/>
                <w:sz w:val="16"/>
                <w:szCs w:val="16"/>
              </w:rPr>
              <w:t>(L x B x H)</w:t>
            </w:r>
          </w:p>
        </w:tc>
      </w:tr>
    </w:tbl>
    <w:p w14:paraId="00CFAB94" w14:textId="77777777" w:rsidR="008653DC" w:rsidRDefault="008653DC" w:rsidP="008653DC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1D1B0CEB" w14:textId="77777777" w:rsidR="001110AD" w:rsidRDefault="001110AD" w:rsidP="008653DC">
      <w:pPr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b/>
          <w:sz w:val="20"/>
          <w:szCs w:val="20"/>
          <w:lang w:val="en-US"/>
        </w:rPr>
      </w:pPr>
    </w:p>
    <w:p w14:paraId="502183FF" w14:textId="5EB67D9E" w:rsidR="00307EA8" w:rsidRPr="008653DC" w:rsidRDefault="002A614B" w:rsidP="008653DC">
      <w:pPr>
        <w:tabs>
          <w:tab w:val="left" w:pos="6380"/>
        </w:tabs>
        <w:autoSpaceDE w:val="0"/>
        <w:autoSpaceDN w:val="0"/>
        <w:spacing w:after="0" w:line="240" w:lineRule="auto"/>
        <w:ind w:right="594"/>
        <w:jc w:val="both"/>
        <w:rPr>
          <w:rFonts w:eastAsia="Calibri" w:cs="Calibri"/>
          <w:sz w:val="20"/>
          <w:szCs w:val="20"/>
          <w:lang w:val="en-US"/>
        </w:rPr>
      </w:pPr>
      <w:r>
        <w:rPr>
          <w:rFonts w:eastAsia="Calibri" w:cs="Calibri"/>
          <w:b/>
          <w:sz w:val="20"/>
          <w:szCs w:val="20"/>
        </w:rPr>
        <w:t xml:space="preserve">Stand der Information: </w:t>
      </w:r>
      <w:r w:rsidRPr="001110AD">
        <w:rPr>
          <w:rFonts w:eastAsia="Calibri" w:cs="Calibri"/>
          <w:sz w:val="20"/>
          <w:szCs w:val="20"/>
        </w:rPr>
        <w:t>2024-06-11</w:t>
      </w:r>
    </w:p>
    <w:sectPr w:rsidR="00307EA8" w:rsidRPr="008653DC" w:rsidSect="009D6DBB">
      <w:headerReference w:type="default" r:id="rId23"/>
      <w:footerReference w:type="default" r:id="rId24"/>
      <w:pgSz w:w="11906" w:h="16838" w:code="9"/>
      <w:pgMar w:top="1440" w:right="1080" w:bottom="1440" w:left="1080" w:header="432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796B" w14:textId="77777777" w:rsidR="007F5120" w:rsidRDefault="007F5120">
      <w:pPr>
        <w:spacing w:after="0" w:line="240" w:lineRule="auto"/>
      </w:pPr>
      <w:r>
        <w:separator/>
      </w:r>
    </w:p>
  </w:endnote>
  <w:endnote w:type="continuationSeparator" w:id="0">
    <w:p w14:paraId="6A17570E" w14:textId="77777777" w:rsidR="007F5120" w:rsidRDefault="007F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Pro Light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40A2B25D" w14:textId="77777777" w:rsidR="000968C3" w:rsidRDefault="000968C3" w:rsidP="00AD5639">
        <w:pPr>
          <w:pStyle w:val="Fuzeile"/>
          <w:jc w:val="right"/>
        </w:pPr>
      </w:p>
      <w:p w14:paraId="3CA17B6B" w14:textId="66970029" w:rsidR="000968C3" w:rsidRPr="00AD5639" w:rsidRDefault="005A07DE" w:rsidP="005E7059">
        <w:pPr>
          <w:autoSpaceDE w:val="0"/>
          <w:autoSpaceDN w:val="0"/>
          <w:spacing w:before="40" w:after="40" w:line="240" w:lineRule="auto"/>
          <w:rPr>
            <w:lang w:val="en-US"/>
          </w:rPr>
        </w:pPr>
        <w:hyperlink r:id="rId1" w:history="1">
          <w:r w:rsidR="00403834">
            <w:rPr>
              <w:rStyle w:val="Hyperlink"/>
              <w:sz w:val="20"/>
            </w:rPr>
            <w:t>www.hartmann.info</w:t>
          </w:r>
        </w:hyperlink>
        <w:r w:rsidR="00403834">
          <w:rPr>
            <w:rStyle w:val="Hyperlink"/>
            <w:sz w:val="20"/>
            <w:u w:val="none"/>
          </w:rPr>
          <w:tab/>
        </w:r>
        <w:r w:rsidR="00403834">
          <w:rPr>
            <w:rFonts w:eastAsia="Calibri" w:cs="Calibri"/>
            <w:color w:val="000000"/>
            <w:sz w:val="20"/>
            <w:szCs w:val="20"/>
          </w:rPr>
          <w:t>Peha-soft® Nitrile blue</w:t>
        </w:r>
        <w:r w:rsidR="00403834">
          <w:t xml:space="preserve"> / </w:t>
        </w:r>
        <w:r w:rsidR="00403834">
          <w:rPr>
            <w:rFonts w:ascii="Segoe UI" w:hAnsi="Segoe UI" w:cs="Segoe UI"/>
            <w:sz w:val="20"/>
            <w:szCs w:val="20"/>
          </w:rPr>
          <w:t>L 8.0050</w:t>
        </w:r>
        <w:r w:rsidR="00403834">
          <w:t>/ 2024-06-03</w:t>
        </w:r>
        <w:r w:rsidR="00403834">
          <w:ptab w:relativeTo="margin" w:alignment="right" w:leader="none"/>
        </w:r>
        <w:r w:rsidR="00403834">
          <w:t xml:space="preserve">Seite </w:t>
        </w:r>
        <w:r w:rsidR="00403834">
          <w:rPr>
            <w:b/>
            <w:bCs/>
          </w:rPr>
          <w:fldChar w:fldCharType="begin"/>
        </w:r>
        <w:r w:rsidR="00403834">
          <w:rPr>
            <w:b/>
            <w:bCs/>
          </w:rPr>
          <w:instrText>PAGE  \* Arabic  \* MERGEFORMAT</w:instrText>
        </w:r>
        <w:r w:rsidR="00403834">
          <w:fldChar w:fldCharType="separate"/>
        </w:r>
        <w:r>
          <w:rPr>
            <w:b/>
            <w:bCs/>
            <w:noProof/>
          </w:rPr>
          <w:t>1</w:t>
        </w:r>
        <w:r w:rsidR="00403834">
          <w:fldChar w:fldCharType="end"/>
        </w:r>
        <w:r w:rsidR="00403834">
          <w:t xml:space="preserve"> von </w:t>
        </w:r>
        <w:r w:rsidR="00403834">
          <w:rPr>
            <w:b/>
            <w:bCs/>
          </w:rPr>
          <w:fldChar w:fldCharType="begin"/>
        </w:r>
        <w:r w:rsidR="00403834">
          <w:rPr>
            <w:b/>
            <w:bCs/>
          </w:rPr>
          <w:instrText>NUMPAGES  \* Arabic  \* MERGEFORMAT</w:instrText>
        </w:r>
        <w:r w:rsidR="00403834">
          <w:fldChar w:fldCharType="separate"/>
        </w:r>
        <w:r>
          <w:rPr>
            <w:b/>
            <w:bCs/>
            <w:noProof/>
          </w:rPr>
          <w:t>6</w:t>
        </w:r>
        <w:r w:rsidR="00403834">
          <w:fldChar w:fldCharType="end"/>
        </w:r>
      </w:p>
    </w:sdtContent>
  </w:sdt>
  <w:p w14:paraId="1A088559" w14:textId="77777777" w:rsidR="000968C3" w:rsidRPr="00AD5639" w:rsidRDefault="000968C3" w:rsidP="00AD5639">
    <w:pPr>
      <w:pStyle w:val="Fuzeile"/>
      <w:rPr>
        <w:lang w:val="en-US"/>
      </w:rPr>
    </w:pPr>
  </w:p>
  <w:p w14:paraId="4B8A12D0" w14:textId="77777777" w:rsidR="000968C3" w:rsidRPr="005434E9" w:rsidRDefault="000968C3" w:rsidP="00AD5639">
    <w:pPr>
      <w:pStyle w:val="Fuzeile"/>
      <w:tabs>
        <w:tab w:val="clear" w:pos="4513"/>
        <w:tab w:val="clear" w:pos="9026"/>
      </w:tabs>
      <w:rPr>
        <w:sz w:val="16"/>
        <w:lang w:val="en-US"/>
      </w:rPr>
    </w:pPr>
  </w:p>
  <w:p w14:paraId="72A05B25" w14:textId="7C834B52" w:rsidR="001A4A08" w:rsidRPr="001A4A08" w:rsidRDefault="001A4A08" w:rsidP="001A4A08">
    <w:pPr>
      <w:pStyle w:val="Fuzeile"/>
      <w:tabs>
        <w:tab w:val="clear" w:pos="4513"/>
        <w:tab w:val="clear" w:pos="9026"/>
      </w:tabs>
      <w:rPr>
        <w:sz w:val="16"/>
        <w:lang w:val="en-US"/>
      </w:rPr>
    </w:pPr>
    <w:r>
      <w:rPr>
        <w:sz w:val="16"/>
      </w:rPr>
      <w:t>C02-01-07-01, Formular 4, Version 1, gültig ab: 17.01.2022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6153" w14:textId="77777777" w:rsidR="007F5120" w:rsidRDefault="007F5120">
      <w:pPr>
        <w:spacing w:after="0" w:line="240" w:lineRule="auto"/>
      </w:pPr>
      <w:r>
        <w:separator/>
      </w:r>
    </w:p>
  </w:footnote>
  <w:footnote w:type="continuationSeparator" w:id="0">
    <w:p w14:paraId="65F25C0B" w14:textId="77777777" w:rsidR="007F5120" w:rsidRDefault="007F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7673" w14:textId="77777777" w:rsidR="000968C3" w:rsidRDefault="00FA4AA4" w:rsidP="00AD5639">
    <w:pPr>
      <w:pStyle w:val="001Overline14p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B4989" wp14:editId="4180D706">
          <wp:simplePos x="0" y="0"/>
          <wp:positionH relativeFrom="margin">
            <wp:posOffset>4683076</wp:posOffset>
          </wp:positionH>
          <wp:positionV relativeFrom="paragraph">
            <wp:posOffset>3810</wp:posOffset>
          </wp:positionV>
          <wp:extent cx="1420456" cy="606354"/>
          <wp:effectExtent l="0" t="0" r="0" b="381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42946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0456" cy="60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D030D" w14:textId="77777777" w:rsidR="000968C3" w:rsidRDefault="000968C3" w:rsidP="00AD5639">
    <w:pPr>
      <w:pStyle w:val="001Overline14pt"/>
    </w:pPr>
  </w:p>
  <w:p w14:paraId="554AEB6E" w14:textId="77777777" w:rsidR="000968C3" w:rsidRPr="00C40264" w:rsidRDefault="00FA4AA4" w:rsidP="00AD5639">
    <w:pPr>
      <w:pStyle w:val="001Overline14p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Technisches Datenblatt</w:t>
    </w:r>
  </w:p>
  <w:p w14:paraId="3636AF68" w14:textId="77777777" w:rsidR="000968C3" w:rsidRPr="00AD5639" w:rsidRDefault="000968C3" w:rsidP="00AD5639">
    <w:pPr>
      <w:rPr>
        <w:rFonts w:cstheme="minorHAnsi"/>
        <w:lang w:val="en-US"/>
      </w:rPr>
    </w:pPr>
  </w:p>
  <w:p w14:paraId="7E659F6C" w14:textId="77777777" w:rsidR="00F77815" w:rsidRPr="00EF0B17" w:rsidRDefault="00F77815" w:rsidP="00F77815">
    <w:pPr>
      <w:autoSpaceDE w:val="0"/>
      <w:autoSpaceDN w:val="0"/>
      <w:adjustRightInd w:val="0"/>
      <w:spacing w:after="0" w:line="240" w:lineRule="auto"/>
      <w:rPr>
        <w:rFonts w:cs="Calibri"/>
        <w:color w:val="000000"/>
        <w:sz w:val="24"/>
        <w:szCs w:val="24"/>
        <w:lang w:val="en-US"/>
      </w:rPr>
    </w:pPr>
  </w:p>
  <w:p w14:paraId="196DCD73" w14:textId="26E0B64E" w:rsidR="00ED05DC" w:rsidRPr="00D83FF6" w:rsidRDefault="00ED05DC" w:rsidP="00ED05DC">
    <w:pPr>
      <w:pStyle w:val="Kopfzeile"/>
      <w:rPr>
        <w:sz w:val="2"/>
        <w:szCs w:val="2"/>
        <w:lang w:val="en-US"/>
      </w:rPr>
    </w:pPr>
    <w:r>
      <w:rPr>
        <w:rFonts w:cs="Calibri"/>
        <w:b/>
        <w:bCs/>
        <w:color w:val="000000"/>
        <w:sz w:val="48"/>
        <w:szCs w:val="48"/>
      </w:rPr>
      <w:t>Peha-soft® Nitrile blue</w:t>
    </w:r>
  </w:p>
  <w:p w14:paraId="2C6912B4" w14:textId="3504EFBC" w:rsidR="000968C3" w:rsidRPr="00D83FF6" w:rsidRDefault="000968C3" w:rsidP="00ED05DC">
    <w:pPr>
      <w:pStyle w:val="Kopfzeile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C29"/>
    <w:multiLevelType w:val="hybridMultilevel"/>
    <w:tmpl w:val="B9209C8E"/>
    <w:lvl w:ilvl="0" w:tplc="480A2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6F294" w:tentative="1">
      <w:start w:val="1"/>
      <w:numFmt w:val="lowerLetter"/>
      <w:lvlText w:val="%2."/>
      <w:lvlJc w:val="left"/>
      <w:pPr>
        <w:ind w:left="1440" w:hanging="360"/>
      </w:pPr>
    </w:lvl>
    <w:lvl w:ilvl="2" w:tplc="C4E88EA6" w:tentative="1">
      <w:start w:val="1"/>
      <w:numFmt w:val="lowerRoman"/>
      <w:lvlText w:val="%3."/>
      <w:lvlJc w:val="right"/>
      <w:pPr>
        <w:ind w:left="2160" w:hanging="180"/>
      </w:pPr>
    </w:lvl>
    <w:lvl w:ilvl="3" w:tplc="1FA2EAA2" w:tentative="1">
      <w:start w:val="1"/>
      <w:numFmt w:val="decimal"/>
      <w:lvlText w:val="%4."/>
      <w:lvlJc w:val="left"/>
      <w:pPr>
        <w:ind w:left="2880" w:hanging="360"/>
      </w:pPr>
    </w:lvl>
    <w:lvl w:ilvl="4" w:tplc="0ACA38B2" w:tentative="1">
      <w:start w:val="1"/>
      <w:numFmt w:val="lowerLetter"/>
      <w:lvlText w:val="%5."/>
      <w:lvlJc w:val="left"/>
      <w:pPr>
        <w:ind w:left="3600" w:hanging="360"/>
      </w:pPr>
    </w:lvl>
    <w:lvl w:ilvl="5" w:tplc="8A4023C2" w:tentative="1">
      <w:start w:val="1"/>
      <w:numFmt w:val="lowerRoman"/>
      <w:lvlText w:val="%6."/>
      <w:lvlJc w:val="right"/>
      <w:pPr>
        <w:ind w:left="4320" w:hanging="180"/>
      </w:pPr>
    </w:lvl>
    <w:lvl w:ilvl="6" w:tplc="1542D9A6" w:tentative="1">
      <w:start w:val="1"/>
      <w:numFmt w:val="decimal"/>
      <w:lvlText w:val="%7."/>
      <w:lvlJc w:val="left"/>
      <w:pPr>
        <w:ind w:left="5040" w:hanging="360"/>
      </w:pPr>
    </w:lvl>
    <w:lvl w:ilvl="7" w:tplc="44A26D3E" w:tentative="1">
      <w:start w:val="1"/>
      <w:numFmt w:val="lowerLetter"/>
      <w:lvlText w:val="%8."/>
      <w:lvlJc w:val="left"/>
      <w:pPr>
        <w:ind w:left="5760" w:hanging="360"/>
      </w:pPr>
    </w:lvl>
    <w:lvl w:ilvl="8" w:tplc="7C8EF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91C"/>
    <w:multiLevelType w:val="hybridMultilevel"/>
    <w:tmpl w:val="246E162C"/>
    <w:lvl w:ilvl="0" w:tplc="CE4484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FC4D9A0" w:tentative="1">
      <w:start w:val="1"/>
      <w:numFmt w:val="lowerLetter"/>
      <w:lvlText w:val="%2."/>
      <w:lvlJc w:val="left"/>
      <w:pPr>
        <w:ind w:left="1440" w:hanging="360"/>
      </w:pPr>
    </w:lvl>
    <w:lvl w:ilvl="2" w:tplc="8954C5FC" w:tentative="1">
      <w:start w:val="1"/>
      <w:numFmt w:val="lowerRoman"/>
      <w:lvlText w:val="%3."/>
      <w:lvlJc w:val="right"/>
      <w:pPr>
        <w:ind w:left="2160" w:hanging="180"/>
      </w:pPr>
    </w:lvl>
    <w:lvl w:ilvl="3" w:tplc="FA4272C0" w:tentative="1">
      <w:start w:val="1"/>
      <w:numFmt w:val="decimal"/>
      <w:lvlText w:val="%4."/>
      <w:lvlJc w:val="left"/>
      <w:pPr>
        <w:ind w:left="2880" w:hanging="360"/>
      </w:pPr>
    </w:lvl>
    <w:lvl w:ilvl="4" w:tplc="96E20954" w:tentative="1">
      <w:start w:val="1"/>
      <w:numFmt w:val="lowerLetter"/>
      <w:lvlText w:val="%5."/>
      <w:lvlJc w:val="left"/>
      <w:pPr>
        <w:ind w:left="3600" w:hanging="360"/>
      </w:pPr>
    </w:lvl>
    <w:lvl w:ilvl="5" w:tplc="51C8EDAC" w:tentative="1">
      <w:start w:val="1"/>
      <w:numFmt w:val="lowerRoman"/>
      <w:lvlText w:val="%6."/>
      <w:lvlJc w:val="right"/>
      <w:pPr>
        <w:ind w:left="4320" w:hanging="180"/>
      </w:pPr>
    </w:lvl>
    <w:lvl w:ilvl="6" w:tplc="6F629174" w:tentative="1">
      <w:start w:val="1"/>
      <w:numFmt w:val="decimal"/>
      <w:lvlText w:val="%7."/>
      <w:lvlJc w:val="left"/>
      <w:pPr>
        <w:ind w:left="5040" w:hanging="360"/>
      </w:pPr>
    </w:lvl>
    <w:lvl w:ilvl="7" w:tplc="80CEF23A" w:tentative="1">
      <w:start w:val="1"/>
      <w:numFmt w:val="lowerLetter"/>
      <w:lvlText w:val="%8."/>
      <w:lvlJc w:val="left"/>
      <w:pPr>
        <w:ind w:left="5760" w:hanging="360"/>
      </w:pPr>
    </w:lvl>
    <w:lvl w:ilvl="8" w:tplc="3CA4E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74DE"/>
    <w:multiLevelType w:val="hybridMultilevel"/>
    <w:tmpl w:val="C9901AA6"/>
    <w:lvl w:ilvl="0" w:tplc="FB46323E">
      <w:numFmt w:val="bullet"/>
      <w:lvlText w:val="-"/>
      <w:lvlJc w:val="left"/>
      <w:pPr>
        <w:ind w:left="720" w:hanging="360"/>
      </w:pPr>
      <w:rPr>
        <w:rFonts w:ascii="Frutiger Next Pro Light" w:eastAsia="Calibri" w:hAnsi="Frutiger Next Pro Light" w:cs="Times New Roman" w:hint="default"/>
      </w:rPr>
    </w:lvl>
    <w:lvl w:ilvl="1" w:tplc="ECE49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4E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A5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D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8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0E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A2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2D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55E4"/>
    <w:multiLevelType w:val="hybridMultilevel"/>
    <w:tmpl w:val="53FECC26"/>
    <w:lvl w:ilvl="0" w:tplc="8FC270BC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43207328" w:tentative="1">
      <w:start w:val="1"/>
      <w:numFmt w:val="lowerLetter"/>
      <w:lvlText w:val="%2."/>
      <w:lvlJc w:val="left"/>
      <w:pPr>
        <w:ind w:left="1440" w:hanging="360"/>
      </w:pPr>
    </w:lvl>
    <w:lvl w:ilvl="2" w:tplc="50D203C4" w:tentative="1">
      <w:start w:val="1"/>
      <w:numFmt w:val="lowerRoman"/>
      <w:lvlText w:val="%3."/>
      <w:lvlJc w:val="right"/>
      <w:pPr>
        <w:ind w:left="2160" w:hanging="180"/>
      </w:pPr>
    </w:lvl>
    <w:lvl w:ilvl="3" w:tplc="E006F7DC" w:tentative="1">
      <w:start w:val="1"/>
      <w:numFmt w:val="decimal"/>
      <w:lvlText w:val="%4."/>
      <w:lvlJc w:val="left"/>
      <w:pPr>
        <w:ind w:left="2880" w:hanging="360"/>
      </w:pPr>
    </w:lvl>
    <w:lvl w:ilvl="4" w:tplc="52089678" w:tentative="1">
      <w:start w:val="1"/>
      <w:numFmt w:val="lowerLetter"/>
      <w:lvlText w:val="%5."/>
      <w:lvlJc w:val="left"/>
      <w:pPr>
        <w:ind w:left="3600" w:hanging="360"/>
      </w:pPr>
    </w:lvl>
    <w:lvl w:ilvl="5" w:tplc="11540E58" w:tentative="1">
      <w:start w:val="1"/>
      <w:numFmt w:val="lowerRoman"/>
      <w:lvlText w:val="%6."/>
      <w:lvlJc w:val="right"/>
      <w:pPr>
        <w:ind w:left="4320" w:hanging="180"/>
      </w:pPr>
    </w:lvl>
    <w:lvl w:ilvl="6" w:tplc="A30C8012" w:tentative="1">
      <w:start w:val="1"/>
      <w:numFmt w:val="decimal"/>
      <w:lvlText w:val="%7."/>
      <w:lvlJc w:val="left"/>
      <w:pPr>
        <w:ind w:left="5040" w:hanging="360"/>
      </w:pPr>
    </w:lvl>
    <w:lvl w:ilvl="7" w:tplc="AE5A5BCA" w:tentative="1">
      <w:start w:val="1"/>
      <w:numFmt w:val="lowerLetter"/>
      <w:lvlText w:val="%8."/>
      <w:lvlJc w:val="left"/>
      <w:pPr>
        <w:ind w:left="5760" w:hanging="360"/>
      </w:pPr>
    </w:lvl>
    <w:lvl w:ilvl="8" w:tplc="B81CA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20D"/>
    <w:multiLevelType w:val="multilevel"/>
    <w:tmpl w:val="B254C4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423358FE"/>
    <w:multiLevelType w:val="hybridMultilevel"/>
    <w:tmpl w:val="408458CE"/>
    <w:lvl w:ilvl="0" w:tplc="C98C7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0372E" w:tentative="1">
      <w:start w:val="1"/>
      <w:numFmt w:val="lowerLetter"/>
      <w:lvlText w:val="%2."/>
      <w:lvlJc w:val="left"/>
      <w:pPr>
        <w:ind w:left="1440" w:hanging="360"/>
      </w:pPr>
    </w:lvl>
    <w:lvl w:ilvl="2" w:tplc="40BCF144" w:tentative="1">
      <w:start w:val="1"/>
      <w:numFmt w:val="lowerRoman"/>
      <w:lvlText w:val="%3."/>
      <w:lvlJc w:val="right"/>
      <w:pPr>
        <w:ind w:left="2160" w:hanging="180"/>
      </w:pPr>
    </w:lvl>
    <w:lvl w:ilvl="3" w:tplc="516C2F18" w:tentative="1">
      <w:start w:val="1"/>
      <w:numFmt w:val="decimal"/>
      <w:lvlText w:val="%4."/>
      <w:lvlJc w:val="left"/>
      <w:pPr>
        <w:ind w:left="2880" w:hanging="360"/>
      </w:pPr>
    </w:lvl>
    <w:lvl w:ilvl="4" w:tplc="15920180" w:tentative="1">
      <w:start w:val="1"/>
      <w:numFmt w:val="lowerLetter"/>
      <w:lvlText w:val="%5."/>
      <w:lvlJc w:val="left"/>
      <w:pPr>
        <w:ind w:left="3600" w:hanging="360"/>
      </w:pPr>
    </w:lvl>
    <w:lvl w:ilvl="5" w:tplc="02663DB2" w:tentative="1">
      <w:start w:val="1"/>
      <w:numFmt w:val="lowerRoman"/>
      <w:lvlText w:val="%6."/>
      <w:lvlJc w:val="right"/>
      <w:pPr>
        <w:ind w:left="4320" w:hanging="180"/>
      </w:pPr>
    </w:lvl>
    <w:lvl w:ilvl="6" w:tplc="43D0D306" w:tentative="1">
      <w:start w:val="1"/>
      <w:numFmt w:val="decimal"/>
      <w:lvlText w:val="%7."/>
      <w:lvlJc w:val="left"/>
      <w:pPr>
        <w:ind w:left="5040" w:hanging="360"/>
      </w:pPr>
    </w:lvl>
    <w:lvl w:ilvl="7" w:tplc="2916A0C8" w:tentative="1">
      <w:start w:val="1"/>
      <w:numFmt w:val="lowerLetter"/>
      <w:lvlText w:val="%8."/>
      <w:lvlJc w:val="left"/>
      <w:pPr>
        <w:ind w:left="5760" w:hanging="360"/>
      </w:pPr>
    </w:lvl>
    <w:lvl w:ilvl="8" w:tplc="83224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A2B9D"/>
    <w:multiLevelType w:val="hybridMultilevel"/>
    <w:tmpl w:val="DAEE6D86"/>
    <w:lvl w:ilvl="0" w:tplc="3F66BE0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E64911E" w:tentative="1">
      <w:start w:val="1"/>
      <w:numFmt w:val="lowerLetter"/>
      <w:lvlText w:val="%2."/>
      <w:lvlJc w:val="left"/>
      <w:pPr>
        <w:ind w:left="1397" w:hanging="360"/>
      </w:pPr>
    </w:lvl>
    <w:lvl w:ilvl="2" w:tplc="977CFC64" w:tentative="1">
      <w:start w:val="1"/>
      <w:numFmt w:val="lowerRoman"/>
      <w:lvlText w:val="%3."/>
      <w:lvlJc w:val="right"/>
      <w:pPr>
        <w:ind w:left="2117" w:hanging="180"/>
      </w:pPr>
    </w:lvl>
    <w:lvl w:ilvl="3" w:tplc="0BD2E5BC" w:tentative="1">
      <w:start w:val="1"/>
      <w:numFmt w:val="decimal"/>
      <w:lvlText w:val="%4."/>
      <w:lvlJc w:val="left"/>
      <w:pPr>
        <w:ind w:left="2837" w:hanging="360"/>
      </w:pPr>
    </w:lvl>
    <w:lvl w:ilvl="4" w:tplc="2416A7B8" w:tentative="1">
      <w:start w:val="1"/>
      <w:numFmt w:val="lowerLetter"/>
      <w:lvlText w:val="%5."/>
      <w:lvlJc w:val="left"/>
      <w:pPr>
        <w:ind w:left="3557" w:hanging="360"/>
      </w:pPr>
    </w:lvl>
    <w:lvl w:ilvl="5" w:tplc="CCC8AC1A" w:tentative="1">
      <w:start w:val="1"/>
      <w:numFmt w:val="lowerRoman"/>
      <w:lvlText w:val="%6."/>
      <w:lvlJc w:val="right"/>
      <w:pPr>
        <w:ind w:left="4277" w:hanging="180"/>
      </w:pPr>
    </w:lvl>
    <w:lvl w:ilvl="6" w:tplc="F7D68C8C" w:tentative="1">
      <w:start w:val="1"/>
      <w:numFmt w:val="decimal"/>
      <w:lvlText w:val="%7."/>
      <w:lvlJc w:val="left"/>
      <w:pPr>
        <w:ind w:left="4997" w:hanging="360"/>
      </w:pPr>
    </w:lvl>
    <w:lvl w:ilvl="7" w:tplc="7FDECE72" w:tentative="1">
      <w:start w:val="1"/>
      <w:numFmt w:val="lowerLetter"/>
      <w:lvlText w:val="%8."/>
      <w:lvlJc w:val="left"/>
      <w:pPr>
        <w:ind w:left="5717" w:hanging="360"/>
      </w:pPr>
    </w:lvl>
    <w:lvl w:ilvl="8" w:tplc="743C914C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E485B4F"/>
    <w:multiLevelType w:val="hybridMultilevel"/>
    <w:tmpl w:val="80B64A98"/>
    <w:lvl w:ilvl="0" w:tplc="BE44ECA0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5D46E10E" w:tentative="1">
      <w:start w:val="1"/>
      <w:numFmt w:val="lowerLetter"/>
      <w:lvlText w:val="%2."/>
      <w:lvlJc w:val="left"/>
      <w:pPr>
        <w:ind w:left="1440" w:hanging="360"/>
      </w:pPr>
    </w:lvl>
    <w:lvl w:ilvl="2" w:tplc="5E9A8CFA" w:tentative="1">
      <w:start w:val="1"/>
      <w:numFmt w:val="lowerRoman"/>
      <w:lvlText w:val="%3."/>
      <w:lvlJc w:val="right"/>
      <w:pPr>
        <w:ind w:left="2160" w:hanging="180"/>
      </w:pPr>
    </w:lvl>
    <w:lvl w:ilvl="3" w:tplc="DA78AA18" w:tentative="1">
      <w:start w:val="1"/>
      <w:numFmt w:val="decimal"/>
      <w:lvlText w:val="%4."/>
      <w:lvlJc w:val="left"/>
      <w:pPr>
        <w:ind w:left="2880" w:hanging="360"/>
      </w:pPr>
    </w:lvl>
    <w:lvl w:ilvl="4" w:tplc="EE061E1A" w:tentative="1">
      <w:start w:val="1"/>
      <w:numFmt w:val="lowerLetter"/>
      <w:lvlText w:val="%5."/>
      <w:lvlJc w:val="left"/>
      <w:pPr>
        <w:ind w:left="3600" w:hanging="360"/>
      </w:pPr>
    </w:lvl>
    <w:lvl w:ilvl="5" w:tplc="556C9032" w:tentative="1">
      <w:start w:val="1"/>
      <w:numFmt w:val="lowerRoman"/>
      <w:lvlText w:val="%6."/>
      <w:lvlJc w:val="right"/>
      <w:pPr>
        <w:ind w:left="4320" w:hanging="180"/>
      </w:pPr>
    </w:lvl>
    <w:lvl w:ilvl="6" w:tplc="5DAE6BD0" w:tentative="1">
      <w:start w:val="1"/>
      <w:numFmt w:val="decimal"/>
      <w:lvlText w:val="%7."/>
      <w:lvlJc w:val="left"/>
      <w:pPr>
        <w:ind w:left="5040" w:hanging="360"/>
      </w:pPr>
    </w:lvl>
    <w:lvl w:ilvl="7" w:tplc="8092E786" w:tentative="1">
      <w:start w:val="1"/>
      <w:numFmt w:val="lowerLetter"/>
      <w:lvlText w:val="%8."/>
      <w:lvlJc w:val="left"/>
      <w:pPr>
        <w:ind w:left="5760" w:hanging="360"/>
      </w:pPr>
    </w:lvl>
    <w:lvl w:ilvl="8" w:tplc="8EFC0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D03B2"/>
    <w:multiLevelType w:val="hybridMultilevel"/>
    <w:tmpl w:val="86C493C8"/>
    <w:lvl w:ilvl="0" w:tplc="03C26506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190477A" w:tentative="1">
      <w:start w:val="1"/>
      <w:numFmt w:val="lowerLetter"/>
      <w:lvlText w:val="%2."/>
      <w:lvlJc w:val="left"/>
      <w:pPr>
        <w:ind w:left="1440" w:hanging="360"/>
      </w:pPr>
    </w:lvl>
    <w:lvl w:ilvl="2" w:tplc="A8FC6978" w:tentative="1">
      <w:start w:val="1"/>
      <w:numFmt w:val="lowerRoman"/>
      <w:lvlText w:val="%3."/>
      <w:lvlJc w:val="right"/>
      <w:pPr>
        <w:ind w:left="2160" w:hanging="180"/>
      </w:pPr>
    </w:lvl>
    <w:lvl w:ilvl="3" w:tplc="7908865C" w:tentative="1">
      <w:start w:val="1"/>
      <w:numFmt w:val="decimal"/>
      <w:lvlText w:val="%4."/>
      <w:lvlJc w:val="left"/>
      <w:pPr>
        <w:ind w:left="2880" w:hanging="360"/>
      </w:pPr>
    </w:lvl>
    <w:lvl w:ilvl="4" w:tplc="ED3E0612" w:tentative="1">
      <w:start w:val="1"/>
      <w:numFmt w:val="lowerLetter"/>
      <w:lvlText w:val="%5."/>
      <w:lvlJc w:val="left"/>
      <w:pPr>
        <w:ind w:left="3600" w:hanging="360"/>
      </w:pPr>
    </w:lvl>
    <w:lvl w:ilvl="5" w:tplc="432C6404" w:tentative="1">
      <w:start w:val="1"/>
      <w:numFmt w:val="lowerRoman"/>
      <w:lvlText w:val="%6."/>
      <w:lvlJc w:val="right"/>
      <w:pPr>
        <w:ind w:left="4320" w:hanging="180"/>
      </w:pPr>
    </w:lvl>
    <w:lvl w:ilvl="6" w:tplc="8546769E" w:tentative="1">
      <w:start w:val="1"/>
      <w:numFmt w:val="decimal"/>
      <w:lvlText w:val="%7."/>
      <w:lvlJc w:val="left"/>
      <w:pPr>
        <w:ind w:left="5040" w:hanging="360"/>
      </w:pPr>
    </w:lvl>
    <w:lvl w:ilvl="7" w:tplc="083C20A8" w:tentative="1">
      <w:start w:val="1"/>
      <w:numFmt w:val="lowerLetter"/>
      <w:lvlText w:val="%8."/>
      <w:lvlJc w:val="left"/>
      <w:pPr>
        <w:ind w:left="5760" w:hanging="360"/>
      </w:pPr>
    </w:lvl>
    <w:lvl w:ilvl="8" w:tplc="3A4E3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D5506"/>
    <w:multiLevelType w:val="hybridMultilevel"/>
    <w:tmpl w:val="0A5E16DE"/>
    <w:lvl w:ilvl="0" w:tplc="F8649DB2">
      <w:start w:val="3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45E83F56" w:tentative="1">
      <w:start w:val="1"/>
      <w:numFmt w:val="lowerLetter"/>
      <w:lvlText w:val="%2."/>
      <w:lvlJc w:val="left"/>
      <w:pPr>
        <w:ind w:left="1440" w:hanging="360"/>
      </w:pPr>
    </w:lvl>
    <w:lvl w:ilvl="2" w:tplc="55587664" w:tentative="1">
      <w:start w:val="1"/>
      <w:numFmt w:val="lowerRoman"/>
      <w:lvlText w:val="%3."/>
      <w:lvlJc w:val="right"/>
      <w:pPr>
        <w:ind w:left="2160" w:hanging="180"/>
      </w:pPr>
    </w:lvl>
    <w:lvl w:ilvl="3" w:tplc="5DE234CC" w:tentative="1">
      <w:start w:val="1"/>
      <w:numFmt w:val="decimal"/>
      <w:lvlText w:val="%4."/>
      <w:lvlJc w:val="left"/>
      <w:pPr>
        <w:ind w:left="2880" w:hanging="360"/>
      </w:pPr>
    </w:lvl>
    <w:lvl w:ilvl="4" w:tplc="EF50825A" w:tentative="1">
      <w:start w:val="1"/>
      <w:numFmt w:val="lowerLetter"/>
      <w:lvlText w:val="%5."/>
      <w:lvlJc w:val="left"/>
      <w:pPr>
        <w:ind w:left="3600" w:hanging="360"/>
      </w:pPr>
    </w:lvl>
    <w:lvl w:ilvl="5" w:tplc="25FA6CFA" w:tentative="1">
      <w:start w:val="1"/>
      <w:numFmt w:val="lowerRoman"/>
      <w:lvlText w:val="%6."/>
      <w:lvlJc w:val="right"/>
      <w:pPr>
        <w:ind w:left="4320" w:hanging="180"/>
      </w:pPr>
    </w:lvl>
    <w:lvl w:ilvl="6" w:tplc="4AB69342" w:tentative="1">
      <w:start w:val="1"/>
      <w:numFmt w:val="decimal"/>
      <w:lvlText w:val="%7."/>
      <w:lvlJc w:val="left"/>
      <w:pPr>
        <w:ind w:left="5040" w:hanging="360"/>
      </w:pPr>
    </w:lvl>
    <w:lvl w:ilvl="7" w:tplc="C510AD80" w:tentative="1">
      <w:start w:val="1"/>
      <w:numFmt w:val="lowerLetter"/>
      <w:lvlText w:val="%8."/>
      <w:lvlJc w:val="left"/>
      <w:pPr>
        <w:ind w:left="5760" w:hanging="360"/>
      </w:pPr>
    </w:lvl>
    <w:lvl w:ilvl="8" w:tplc="B908D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D2BDE"/>
    <w:multiLevelType w:val="hybridMultilevel"/>
    <w:tmpl w:val="DEC4C53E"/>
    <w:lvl w:ilvl="0" w:tplc="B0646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CBEBE" w:tentative="1">
      <w:start w:val="1"/>
      <w:numFmt w:val="lowerLetter"/>
      <w:lvlText w:val="%2."/>
      <w:lvlJc w:val="left"/>
      <w:pPr>
        <w:ind w:left="1440" w:hanging="360"/>
      </w:pPr>
    </w:lvl>
    <w:lvl w:ilvl="2" w:tplc="F280B75C" w:tentative="1">
      <w:start w:val="1"/>
      <w:numFmt w:val="lowerRoman"/>
      <w:lvlText w:val="%3."/>
      <w:lvlJc w:val="right"/>
      <w:pPr>
        <w:ind w:left="2160" w:hanging="180"/>
      </w:pPr>
    </w:lvl>
    <w:lvl w:ilvl="3" w:tplc="EAAE95A4" w:tentative="1">
      <w:start w:val="1"/>
      <w:numFmt w:val="decimal"/>
      <w:lvlText w:val="%4."/>
      <w:lvlJc w:val="left"/>
      <w:pPr>
        <w:ind w:left="2880" w:hanging="360"/>
      </w:pPr>
    </w:lvl>
    <w:lvl w:ilvl="4" w:tplc="2834D480" w:tentative="1">
      <w:start w:val="1"/>
      <w:numFmt w:val="lowerLetter"/>
      <w:lvlText w:val="%5."/>
      <w:lvlJc w:val="left"/>
      <w:pPr>
        <w:ind w:left="3600" w:hanging="360"/>
      </w:pPr>
    </w:lvl>
    <w:lvl w:ilvl="5" w:tplc="EB18A54E" w:tentative="1">
      <w:start w:val="1"/>
      <w:numFmt w:val="lowerRoman"/>
      <w:lvlText w:val="%6."/>
      <w:lvlJc w:val="right"/>
      <w:pPr>
        <w:ind w:left="4320" w:hanging="180"/>
      </w:pPr>
    </w:lvl>
    <w:lvl w:ilvl="6" w:tplc="40EE7FDE" w:tentative="1">
      <w:start w:val="1"/>
      <w:numFmt w:val="decimal"/>
      <w:lvlText w:val="%7."/>
      <w:lvlJc w:val="left"/>
      <w:pPr>
        <w:ind w:left="5040" w:hanging="360"/>
      </w:pPr>
    </w:lvl>
    <w:lvl w:ilvl="7" w:tplc="DF44F780" w:tentative="1">
      <w:start w:val="1"/>
      <w:numFmt w:val="lowerLetter"/>
      <w:lvlText w:val="%8."/>
      <w:lvlJc w:val="left"/>
      <w:pPr>
        <w:ind w:left="5760" w:hanging="360"/>
      </w:pPr>
    </w:lvl>
    <w:lvl w:ilvl="8" w:tplc="91064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34822"/>
    <w:multiLevelType w:val="hybridMultilevel"/>
    <w:tmpl w:val="7172BFFA"/>
    <w:lvl w:ilvl="0" w:tplc="CC9CF1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8408B68A" w:tentative="1">
      <w:start w:val="1"/>
      <w:numFmt w:val="lowerLetter"/>
      <w:lvlText w:val="%2."/>
      <w:lvlJc w:val="left"/>
      <w:pPr>
        <w:ind w:left="1440" w:hanging="360"/>
      </w:pPr>
    </w:lvl>
    <w:lvl w:ilvl="2" w:tplc="64A6B68C" w:tentative="1">
      <w:start w:val="1"/>
      <w:numFmt w:val="lowerRoman"/>
      <w:lvlText w:val="%3."/>
      <w:lvlJc w:val="right"/>
      <w:pPr>
        <w:ind w:left="2160" w:hanging="180"/>
      </w:pPr>
    </w:lvl>
    <w:lvl w:ilvl="3" w:tplc="CE74DD0C" w:tentative="1">
      <w:start w:val="1"/>
      <w:numFmt w:val="decimal"/>
      <w:lvlText w:val="%4."/>
      <w:lvlJc w:val="left"/>
      <w:pPr>
        <w:ind w:left="2880" w:hanging="360"/>
      </w:pPr>
    </w:lvl>
    <w:lvl w:ilvl="4" w:tplc="BCD00F32" w:tentative="1">
      <w:start w:val="1"/>
      <w:numFmt w:val="lowerLetter"/>
      <w:lvlText w:val="%5."/>
      <w:lvlJc w:val="left"/>
      <w:pPr>
        <w:ind w:left="3600" w:hanging="360"/>
      </w:pPr>
    </w:lvl>
    <w:lvl w:ilvl="5" w:tplc="53A2E07E" w:tentative="1">
      <w:start w:val="1"/>
      <w:numFmt w:val="lowerRoman"/>
      <w:lvlText w:val="%6."/>
      <w:lvlJc w:val="right"/>
      <w:pPr>
        <w:ind w:left="4320" w:hanging="180"/>
      </w:pPr>
    </w:lvl>
    <w:lvl w:ilvl="6" w:tplc="E6FE5112" w:tentative="1">
      <w:start w:val="1"/>
      <w:numFmt w:val="decimal"/>
      <w:lvlText w:val="%7."/>
      <w:lvlJc w:val="left"/>
      <w:pPr>
        <w:ind w:left="5040" w:hanging="360"/>
      </w:pPr>
    </w:lvl>
    <w:lvl w:ilvl="7" w:tplc="96F26D9A" w:tentative="1">
      <w:start w:val="1"/>
      <w:numFmt w:val="lowerLetter"/>
      <w:lvlText w:val="%8."/>
      <w:lvlJc w:val="left"/>
      <w:pPr>
        <w:ind w:left="5760" w:hanging="360"/>
      </w:pPr>
    </w:lvl>
    <w:lvl w:ilvl="8" w:tplc="260266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DF"/>
    <w:rsid w:val="0000170A"/>
    <w:rsid w:val="000045EE"/>
    <w:rsid w:val="00004F41"/>
    <w:rsid w:val="00007D6B"/>
    <w:rsid w:val="00014F54"/>
    <w:rsid w:val="000151F0"/>
    <w:rsid w:val="000309CE"/>
    <w:rsid w:val="000377E1"/>
    <w:rsid w:val="00040D38"/>
    <w:rsid w:val="00042A0D"/>
    <w:rsid w:val="00043717"/>
    <w:rsid w:val="000467EA"/>
    <w:rsid w:val="00051692"/>
    <w:rsid w:val="00061C03"/>
    <w:rsid w:val="000650EA"/>
    <w:rsid w:val="00084783"/>
    <w:rsid w:val="00085B54"/>
    <w:rsid w:val="000968C3"/>
    <w:rsid w:val="000A5B4F"/>
    <w:rsid w:val="000B26A5"/>
    <w:rsid w:val="000B29F1"/>
    <w:rsid w:val="000E51A8"/>
    <w:rsid w:val="000E704F"/>
    <w:rsid w:val="000F18C7"/>
    <w:rsid w:val="000F5A69"/>
    <w:rsid w:val="000F765B"/>
    <w:rsid w:val="00106040"/>
    <w:rsid w:val="001076D6"/>
    <w:rsid w:val="0010782F"/>
    <w:rsid w:val="001110AD"/>
    <w:rsid w:val="00113FD4"/>
    <w:rsid w:val="0012097B"/>
    <w:rsid w:val="001421F1"/>
    <w:rsid w:val="00146771"/>
    <w:rsid w:val="00146E01"/>
    <w:rsid w:val="00155359"/>
    <w:rsid w:val="00165BF8"/>
    <w:rsid w:val="00177137"/>
    <w:rsid w:val="00185EA5"/>
    <w:rsid w:val="001924A8"/>
    <w:rsid w:val="001A34A8"/>
    <w:rsid w:val="001A4A08"/>
    <w:rsid w:val="001B77E4"/>
    <w:rsid w:val="001D26B4"/>
    <w:rsid w:val="001E58CD"/>
    <w:rsid w:val="00202A30"/>
    <w:rsid w:val="00203560"/>
    <w:rsid w:val="00226CE3"/>
    <w:rsid w:val="0024750E"/>
    <w:rsid w:val="00251A96"/>
    <w:rsid w:val="00264399"/>
    <w:rsid w:val="00267F00"/>
    <w:rsid w:val="00275A61"/>
    <w:rsid w:val="00285686"/>
    <w:rsid w:val="00292B39"/>
    <w:rsid w:val="002A4530"/>
    <w:rsid w:val="002A614B"/>
    <w:rsid w:val="002A7726"/>
    <w:rsid w:val="002C3695"/>
    <w:rsid w:val="002D573A"/>
    <w:rsid w:val="002E5667"/>
    <w:rsid w:val="002F65E7"/>
    <w:rsid w:val="002F783F"/>
    <w:rsid w:val="00302532"/>
    <w:rsid w:val="0030262F"/>
    <w:rsid w:val="00304CC0"/>
    <w:rsid w:val="00307EA8"/>
    <w:rsid w:val="00321E16"/>
    <w:rsid w:val="00326EE0"/>
    <w:rsid w:val="003346EB"/>
    <w:rsid w:val="00334EFE"/>
    <w:rsid w:val="00336094"/>
    <w:rsid w:val="00343098"/>
    <w:rsid w:val="003446C5"/>
    <w:rsid w:val="00352D8F"/>
    <w:rsid w:val="00356ADB"/>
    <w:rsid w:val="00370637"/>
    <w:rsid w:val="00372825"/>
    <w:rsid w:val="003739F5"/>
    <w:rsid w:val="0037647B"/>
    <w:rsid w:val="00376F7C"/>
    <w:rsid w:val="003B61C4"/>
    <w:rsid w:val="003D1EB0"/>
    <w:rsid w:val="003D2E25"/>
    <w:rsid w:val="003D32CA"/>
    <w:rsid w:val="003D5191"/>
    <w:rsid w:val="003E288A"/>
    <w:rsid w:val="003E2CC4"/>
    <w:rsid w:val="003E3377"/>
    <w:rsid w:val="003E3B1A"/>
    <w:rsid w:val="003E65E0"/>
    <w:rsid w:val="004028E8"/>
    <w:rsid w:val="00403834"/>
    <w:rsid w:val="00414D77"/>
    <w:rsid w:val="004513A2"/>
    <w:rsid w:val="00463B97"/>
    <w:rsid w:val="0047399F"/>
    <w:rsid w:val="00480280"/>
    <w:rsid w:val="00487975"/>
    <w:rsid w:val="00487F1B"/>
    <w:rsid w:val="00491652"/>
    <w:rsid w:val="004B33E7"/>
    <w:rsid w:val="004B6A38"/>
    <w:rsid w:val="004C5CE5"/>
    <w:rsid w:val="004E1661"/>
    <w:rsid w:val="004F0748"/>
    <w:rsid w:val="004F7D4A"/>
    <w:rsid w:val="00517FDE"/>
    <w:rsid w:val="00530E4C"/>
    <w:rsid w:val="005434E9"/>
    <w:rsid w:val="00562E66"/>
    <w:rsid w:val="00571B20"/>
    <w:rsid w:val="0058417F"/>
    <w:rsid w:val="005A07DE"/>
    <w:rsid w:val="005A7DC9"/>
    <w:rsid w:val="005C5E9E"/>
    <w:rsid w:val="005C7DD7"/>
    <w:rsid w:val="005E7059"/>
    <w:rsid w:val="00600B6B"/>
    <w:rsid w:val="00605B68"/>
    <w:rsid w:val="00611CE2"/>
    <w:rsid w:val="0062273E"/>
    <w:rsid w:val="0065717E"/>
    <w:rsid w:val="0066268B"/>
    <w:rsid w:val="00671993"/>
    <w:rsid w:val="00692726"/>
    <w:rsid w:val="00694ECB"/>
    <w:rsid w:val="006A7068"/>
    <w:rsid w:val="006C4913"/>
    <w:rsid w:val="006C4D3E"/>
    <w:rsid w:val="006D50E2"/>
    <w:rsid w:val="006E4C92"/>
    <w:rsid w:val="00711372"/>
    <w:rsid w:val="00720173"/>
    <w:rsid w:val="00732B25"/>
    <w:rsid w:val="0074230D"/>
    <w:rsid w:val="007452A4"/>
    <w:rsid w:val="0075231E"/>
    <w:rsid w:val="0076342B"/>
    <w:rsid w:val="007772C7"/>
    <w:rsid w:val="007A08DA"/>
    <w:rsid w:val="007A4CD4"/>
    <w:rsid w:val="007A7296"/>
    <w:rsid w:val="007A7EC7"/>
    <w:rsid w:val="007B2BBD"/>
    <w:rsid w:val="007D4884"/>
    <w:rsid w:val="007E169B"/>
    <w:rsid w:val="007E4D3E"/>
    <w:rsid w:val="007E7ED0"/>
    <w:rsid w:val="007F5120"/>
    <w:rsid w:val="007F6C5C"/>
    <w:rsid w:val="0080387D"/>
    <w:rsid w:val="00831CAB"/>
    <w:rsid w:val="00834EE3"/>
    <w:rsid w:val="0085064E"/>
    <w:rsid w:val="008530A7"/>
    <w:rsid w:val="0085596A"/>
    <w:rsid w:val="008561D3"/>
    <w:rsid w:val="008653DC"/>
    <w:rsid w:val="008708E4"/>
    <w:rsid w:val="00871658"/>
    <w:rsid w:val="008779E0"/>
    <w:rsid w:val="008821B6"/>
    <w:rsid w:val="00886BE1"/>
    <w:rsid w:val="00895081"/>
    <w:rsid w:val="008A1524"/>
    <w:rsid w:val="008D66C0"/>
    <w:rsid w:val="008E5B8C"/>
    <w:rsid w:val="008F2A4A"/>
    <w:rsid w:val="008F4FB3"/>
    <w:rsid w:val="00912667"/>
    <w:rsid w:val="00913E23"/>
    <w:rsid w:val="009304DF"/>
    <w:rsid w:val="00936831"/>
    <w:rsid w:val="00940CD1"/>
    <w:rsid w:val="009421F6"/>
    <w:rsid w:val="00955FD2"/>
    <w:rsid w:val="00956C0D"/>
    <w:rsid w:val="00960286"/>
    <w:rsid w:val="0096029A"/>
    <w:rsid w:val="0097510A"/>
    <w:rsid w:val="0099152C"/>
    <w:rsid w:val="009B1C22"/>
    <w:rsid w:val="009C2914"/>
    <w:rsid w:val="009D4F1C"/>
    <w:rsid w:val="009D6DBB"/>
    <w:rsid w:val="009E4606"/>
    <w:rsid w:val="009E468D"/>
    <w:rsid w:val="00A05CEB"/>
    <w:rsid w:val="00A11425"/>
    <w:rsid w:val="00A132F5"/>
    <w:rsid w:val="00A141A3"/>
    <w:rsid w:val="00A14914"/>
    <w:rsid w:val="00A30810"/>
    <w:rsid w:val="00A37413"/>
    <w:rsid w:val="00A43632"/>
    <w:rsid w:val="00A529B4"/>
    <w:rsid w:val="00A64020"/>
    <w:rsid w:val="00A66B50"/>
    <w:rsid w:val="00A8624D"/>
    <w:rsid w:val="00A92061"/>
    <w:rsid w:val="00A9533C"/>
    <w:rsid w:val="00AA0CB0"/>
    <w:rsid w:val="00AA601A"/>
    <w:rsid w:val="00AB5A83"/>
    <w:rsid w:val="00AB710B"/>
    <w:rsid w:val="00AC16F1"/>
    <w:rsid w:val="00AC1F7E"/>
    <w:rsid w:val="00AD5639"/>
    <w:rsid w:val="00AE2145"/>
    <w:rsid w:val="00AE3738"/>
    <w:rsid w:val="00AE621D"/>
    <w:rsid w:val="00AE68E4"/>
    <w:rsid w:val="00AE73EC"/>
    <w:rsid w:val="00AF65F3"/>
    <w:rsid w:val="00AF7776"/>
    <w:rsid w:val="00B0091D"/>
    <w:rsid w:val="00B0101C"/>
    <w:rsid w:val="00B01071"/>
    <w:rsid w:val="00B15E5F"/>
    <w:rsid w:val="00B21309"/>
    <w:rsid w:val="00B446B6"/>
    <w:rsid w:val="00B5244E"/>
    <w:rsid w:val="00B62D24"/>
    <w:rsid w:val="00B674F1"/>
    <w:rsid w:val="00B72FAA"/>
    <w:rsid w:val="00B73EAF"/>
    <w:rsid w:val="00B73F07"/>
    <w:rsid w:val="00B910AF"/>
    <w:rsid w:val="00B92D7E"/>
    <w:rsid w:val="00BA5B97"/>
    <w:rsid w:val="00BB1CFE"/>
    <w:rsid w:val="00BD119C"/>
    <w:rsid w:val="00BE7499"/>
    <w:rsid w:val="00C032C3"/>
    <w:rsid w:val="00C12941"/>
    <w:rsid w:val="00C25EFC"/>
    <w:rsid w:val="00C34E19"/>
    <w:rsid w:val="00C36B80"/>
    <w:rsid w:val="00C40264"/>
    <w:rsid w:val="00C60632"/>
    <w:rsid w:val="00C63D23"/>
    <w:rsid w:val="00C86747"/>
    <w:rsid w:val="00CA4417"/>
    <w:rsid w:val="00CB0F81"/>
    <w:rsid w:val="00CB3F26"/>
    <w:rsid w:val="00CC60AF"/>
    <w:rsid w:val="00CD2313"/>
    <w:rsid w:val="00CD440B"/>
    <w:rsid w:val="00CE40F9"/>
    <w:rsid w:val="00CE567D"/>
    <w:rsid w:val="00D1030F"/>
    <w:rsid w:val="00D15904"/>
    <w:rsid w:val="00D225B4"/>
    <w:rsid w:val="00D36F56"/>
    <w:rsid w:val="00D42FEB"/>
    <w:rsid w:val="00D47166"/>
    <w:rsid w:val="00D57284"/>
    <w:rsid w:val="00D57D32"/>
    <w:rsid w:val="00D600FF"/>
    <w:rsid w:val="00D61E14"/>
    <w:rsid w:val="00D67290"/>
    <w:rsid w:val="00D71747"/>
    <w:rsid w:val="00D771EA"/>
    <w:rsid w:val="00D83C61"/>
    <w:rsid w:val="00D83FF6"/>
    <w:rsid w:val="00DB7EEA"/>
    <w:rsid w:val="00DC2ED4"/>
    <w:rsid w:val="00DC709C"/>
    <w:rsid w:val="00DE3A92"/>
    <w:rsid w:val="00DE5436"/>
    <w:rsid w:val="00DE5B99"/>
    <w:rsid w:val="00E04980"/>
    <w:rsid w:val="00E16A5D"/>
    <w:rsid w:val="00E24691"/>
    <w:rsid w:val="00E27431"/>
    <w:rsid w:val="00E300F0"/>
    <w:rsid w:val="00E31BF0"/>
    <w:rsid w:val="00E3679B"/>
    <w:rsid w:val="00E37A53"/>
    <w:rsid w:val="00E40852"/>
    <w:rsid w:val="00E642F0"/>
    <w:rsid w:val="00E70EAF"/>
    <w:rsid w:val="00E7293C"/>
    <w:rsid w:val="00EB3C69"/>
    <w:rsid w:val="00EC6707"/>
    <w:rsid w:val="00ED05DC"/>
    <w:rsid w:val="00EE2201"/>
    <w:rsid w:val="00EE2656"/>
    <w:rsid w:val="00EF0B17"/>
    <w:rsid w:val="00EF0E5D"/>
    <w:rsid w:val="00F0145A"/>
    <w:rsid w:val="00F1025A"/>
    <w:rsid w:val="00F16533"/>
    <w:rsid w:val="00F229D9"/>
    <w:rsid w:val="00F24B81"/>
    <w:rsid w:val="00F250F9"/>
    <w:rsid w:val="00F30AD6"/>
    <w:rsid w:val="00F31D6A"/>
    <w:rsid w:val="00F34FAD"/>
    <w:rsid w:val="00F41F1E"/>
    <w:rsid w:val="00F46BAB"/>
    <w:rsid w:val="00F6532A"/>
    <w:rsid w:val="00F71BAB"/>
    <w:rsid w:val="00F730C4"/>
    <w:rsid w:val="00F77815"/>
    <w:rsid w:val="00F800DF"/>
    <w:rsid w:val="00F83F28"/>
    <w:rsid w:val="00F921A6"/>
    <w:rsid w:val="00F92EAF"/>
    <w:rsid w:val="00FA3947"/>
    <w:rsid w:val="00FA3D92"/>
    <w:rsid w:val="00FA4AA4"/>
    <w:rsid w:val="00FB1A74"/>
    <w:rsid w:val="00FB5E57"/>
    <w:rsid w:val="00FE637C"/>
    <w:rsid w:val="08C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9757E"/>
  <w15:chartTrackingRefBased/>
  <w15:docId w15:val="{BB63B16E-0AE9-47F2-B30F-135FE5F9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440B"/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0F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6C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C4D3E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6C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D3E"/>
    <w:rPr>
      <w:rFonts w:ascii="Calibri" w:hAnsi="Calibri"/>
    </w:rPr>
  </w:style>
  <w:style w:type="character" w:customStyle="1" w:styleId="hw1">
    <w:name w:val="hw1"/>
    <w:rsid w:val="009E4606"/>
    <w:rPr>
      <w:b/>
      <w:bCs/>
      <w:sz w:val="29"/>
      <w:szCs w:val="29"/>
    </w:rPr>
  </w:style>
  <w:style w:type="paragraph" w:styleId="Listenabsatz">
    <w:name w:val="List Paragraph"/>
    <w:basedOn w:val="Standard"/>
    <w:uiPriority w:val="34"/>
    <w:qFormat/>
    <w:rsid w:val="0076342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85B54"/>
    <w:rPr>
      <w:color w:val="808080"/>
    </w:rPr>
  </w:style>
  <w:style w:type="character" w:customStyle="1" w:styleId="xdtextbox1">
    <w:name w:val="xdtextbox1"/>
    <w:basedOn w:val="Absatz-Standardschriftart"/>
    <w:rsid w:val="000F765B"/>
    <w:rPr>
      <w:color w:val="auto"/>
      <w:bdr w:val="single" w:sz="8" w:space="1" w:color="DCDCDC" w:frame="1"/>
      <w:shd w:val="clear" w:color="auto" w:fill="FFFFFF"/>
    </w:rPr>
  </w:style>
  <w:style w:type="paragraph" w:customStyle="1" w:styleId="001Overline14pt">
    <w:name w:val="001_Overline_14pt"/>
    <w:next w:val="Standard"/>
    <w:qFormat/>
    <w:rsid w:val="00AD5639"/>
    <w:pPr>
      <w:tabs>
        <w:tab w:val="left" w:pos="284"/>
        <w:tab w:val="left" w:pos="567"/>
        <w:tab w:val="left" w:pos="851"/>
      </w:tabs>
      <w:spacing w:after="0" w:line="240" w:lineRule="auto"/>
    </w:pPr>
    <w:rPr>
      <w:rFonts w:ascii="Frutiger Next Pro Light" w:eastAsia="Calibri" w:hAnsi="Frutiger Next Pro Light" w:cs="Arial"/>
      <w:sz w:val="28"/>
      <w:szCs w:val="14"/>
    </w:rPr>
  </w:style>
  <w:style w:type="character" w:customStyle="1" w:styleId="010Headname24pt">
    <w:name w:val="010_Head_name_24pt"/>
    <w:uiPriority w:val="1"/>
    <w:qFormat/>
    <w:rsid w:val="00AD5639"/>
    <w:rPr>
      <w:rFonts w:ascii="Frutiger Next Pro" w:hAnsi="Frutiger Next Pro"/>
      <w:b/>
      <w:noProof w:val="0"/>
      <w:color w:val="007DA5"/>
      <w:sz w:val="48"/>
    </w:rPr>
  </w:style>
  <w:style w:type="character" w:customStyle="1" w:styleId="020Headdescr24pt">
    <w:name w:val="020_Head_descr_24pt"/>
    <w:uiPriority w:val="1"/>
    <w:qFormat/>
    <w:rsid w:val="00AD5639"/>
    <w:rPr>
      <w:rFonts w:ascii="Frutiger Next Pro Light" w:hAnsi="Frutiger Next Pro Light"/>
      <w:b w:val="0"/>
      <w:noProof w:val="0"/>
      <w:color w:val="4BC1E1"/>
      <w:sz w:val="48"/>
    </w:rPr>
  </w:style>
  <w:style w:type="character" w:customStyle="1" w:styleId="010Headlinename24ptHochgestellt">
    <w:name w:val="010_Headline_name_24pt_Hochgestellt"/>
    <w:uiPriority w:val="1"/>
    <w:qFormat/>
    <w:rsid w:val="00AD5639"/>
    <w:rPr>
      <w:rFonts w:ascii="Frutiger Next Pro" w:hAnsi="Frutiger Next Pro"/>
      <w:b/>
      <w:noProof w:val="0"/>
      <w:color w:val="007DA5"/>
      <w:sz w:val="48"/>
      <w:vertAlign w:val="superscript"/>
    </w:rPr>
  </w:style>
  <w:style w:type="table" w:customStyle="1" w:styleId="210Chart1">
    <w:name w:val="210_Chart1"/>
    <w:basedOn w:val="TabelleProfessionell"/>
    <w:next w:val="Tabellenraster"/>
    <w:uiPriority w:val="59"/>
    <w:rsid w:val="00AD5639"/>
    <w:pPr>
      <w:tabs>
        <w:tab w:val="left" w:pos="284"/>
        <w:tab w:val="left" w:pos="567"/>
        <w:tab w:val="left" w:pos="851"/>
      </w:tabs>
      <w:spacing w:before="40" w:after="40" w:line="240" w:lineRule="auto"/>
    </w:p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="Frutiger Next Pro" w:hAnsi="Frutiger Next Pro"/>
        <w:b w:val="0"/>
        <w:bCs/>
        <w:color w:val="FFFFFF"/>
        <w:w w:val="100"/>
        <w:kern w:val="0"/>
        <w:sz w:val="1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7DA5"/>
      </w:tcPr>
    </w:tblStylePr>
    <w:tblStylePr w:type="lastRow">
      <w:tblPr/>
      <w:tcPr>
        <w:shd w:val="clear" w:color="auto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AD56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Absatz-Standardschriftart"/>
    <w:uiPriority w:val="99"/>
    <w:unhideWhenUsed/>
    <w:rsid w:val="00AD5639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D563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AD5639"/>
    <w:rPr>
      <w:rFonts w:ascii="Calibri" w:hAnsi="Calibri"/>
    </w:rPr>
  </w:style>
  <w:style w:type="character" w:customStyle="1" w:styleId="spellingerror">
    <w:name w:val="spellingerror"/>
    <w:basedOn w:val="Absatz-Standardschriftart"/>
    <w:rsid w:val="00AD5639"/>
    <w:rPr>
      <w:rFonts w:ascii="Calibri" w:hAnsi="Calibri"/>
    </w:rPr>
  </w:style>
  <w:style w:type="character" w:customStyle="1" w:styleId="eop">
    <w:name w:val="eop"/>
    <w:basedOn w:val="Absatz-Standardschriftart"/>
    <w:rsid w:val="00AD5639"/>
    <w:rPr>
      <w:rFonts w:ascii="Calibri" w:hAnsi="Calibri"/>
    </w:rPr>
  </w:style>
  <w:style w:type="character" w:customStyle="1" w:styleId="100Footer7ptHochgestellt">
    <w:name w:val="100_Footer_7pt_Hochgestellt"/>
    <w:basedOn w:val="Absatz-Standardschriftart"/>
    <w:uiPriority w:val="1"/>
    <w:qFormat/>
    <w:rsid w:val="00AD5639"/>
    <w:rPr>
      <w:noProof w:val="0"/>
      <w:vertAlign w:val="superscript"/>
    </w:rPr>
  </w:style>
  <w:style w:type="paragraph" w:customStyle="1" w:styleId="Default">
    <w:name w:val="Default"/>
    <w:rsid w:val="0000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210Chart11">
    <w:name w:val="210_Chart11"/>
    <w:basedOn w:val="TabelleProfessionell"/>
    <w:next w:val="Tabellenraster"/>
    <w:uiPriority w:val="59"/>
    <w:rsid w:val="00177137"/>
    <w:pPr>
      <w:tabs>
        <w:tab w:val="left" w:pos="284"/>
        <w:tab w:val="left" w:pos="567"/>
        <w:tab w:val="left" w:pos="851"/>
      </w:tabs>
      <w:spacing w:before="40" w:after="40" w:line="240" w:lineRule="auto"/>
    </w:p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="Frutiger Next Pro Light" w:hAnsi="Frutiger Next Pro Light"/>
        <w:b w:val="0"/>
        <w:bCs/>
        <w:color w:val="FFFFFF"/>
        <w:w w:val="100"/>
        <w:kern w:val="0"/>
        <w:sz w:val="1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7DA5"/>
      </w:tcPr>
    </w:tblStylePr>
    <w:tblStylePr w:type="lastRow">
      <w:tblPr/>
      <w:tcPr>
        <w:shd w:val="clear" w:color="auto" w:fill="FFFFF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D66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66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66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66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6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tmp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cid:image004.png@01D9CB61.D7D11390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07/relationships/hdphoto" Target="media/hdphoto1.wdp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tman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0009033\Desktop\Templates%20BIC\SOP-M3.1-01a_EN_Annex_5_Template%20Form_vertical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7862F90176468BE2444726A19D52" ma:contentTypeVersion="30" ma:contentTypeDescription="Create a new document." ma:contentTypeScope="" ma:versionID="02a3e9fe940ffbab47b3892f1e3156ad">
  <xsd:schema xmlns:xsd="http://www.w3.org/2001/XMLSchema" xmlns:xs="http://www.w3.org/2001/XMLSchema" xmlns:p="http://schemas.microsoft.com/office/2006/metadata/properties" xmlns:ns2="d8fb1b94-9a99-432a-bd7d-bc4a510bbcc0" xmlns:ns3="6318b869-0c78-4cbc-b2be-cfb4d53fd7a0" xmlns:ns4="32d0971c-e78e-47b7-b768-91789504f83d" targetNamespace="http://schemas.microsoft.com/office/2006/metadata/properties" ma:root="true" ma:fieldsID="c974182e241b0ef319bab2bb8de959c4" ns2:_="" ns3:_="" ns4:_="">
    <xsd:import namespace="d8fb1b94-9a99-432a-bd7d-bc4a510bbcc0"/>
    <xsd:import namespace="6318b869-0c78-4cbc-b2be-cfb4d53fd7a0"/>
    <xsd:import namespace="32d0971c-e78e-47b7-b768-91789504f8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Abfolg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Klassifizierung" minOccurs="0"/>
                <xsd:element ref="ns3:Tes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Stand_x0020_der_x0020_VAH_x0020_Liste" minOccurs="0"/>
                <xsd:element ref="ns3:KOMMENTAR" minOccurs="0"/>
                <xsd:element ref="ns3:MediaServiceObjectDetectorVersions" minOccurs="0"/>
                <xsd:element ref="ns3:MediaServiceSearchProperties" minOccurs="0"/>
                <xsd:element ref="ns3:_x00c4_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1b94-9a99-432a-bd7d-bc4a510bbc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b869-0c78-4cbc-b2be-cfb4d53fd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Abfolge" ma:index="13" nillable="true" ma:displayName="Abfolge" ma:default="1" ma:format="Dropdown" ma:internalName="Abfolge" ma:percentage="FALSE">
      <xsd:simpleType>
        <xsd:restriction base="dms:Number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assifizierung" ma:index="21" nillable="true" ma:displayName="Klassifizierung" ma:default="INTERN" ma:format="Dropdown" ma:internalName="Klassifizierung">
      <xsd:simpleType>
        <xsd:restriction base="dms:Text">
          <xsd:maxLength value="255"/>
        </xsd:restriction>
      </xsd:simpleType>
    </xsd:element>
    <xsd:element name="Test" ma:index="22" nillable="true" ma:displayName="Test" ma:default="INTERN" ma:format="Dropdown" ma:internalName="Test">
      <xsd:simpleType>
        <xsd:restriction base="dms:Choice">
          <xsd:enumeration value="INTERN"/>
          <xsd:enumeration value="EXTERN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4da21b1-bf7b-48b7-a81b-18ea7bf90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nd_x0020_der_x0020_VAH_x0020_Liste" ma:index="30" nillable="true" ma:displayName="Stand der VAH Liste" ma:format="Dropdown" ma:internalName="Stand_x0020_der_x0020_VAH_x0020_Liste">
      <xsd:simpleType>
        <xsd:restriction base="dms:Text">
          <xsd:maxLength value="255"/>
        </xsd:restriction>
      </xsd:simpleType>
    </xsd:element>
    <xsd:element name="KOMMENTAR" ma:index="3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4_nderung" ma:index="34" nillable="true" ma:displayName="Änderung" ma:description="neue Haltbarkeit bei den muw greenline von Schülke --&gt; 3 Mon." ma:format="Dropdown" ma:internalName="_x00c4_nder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0971c-e78e-47b7-b768-91789504f83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448963d-5ed4-4d0f-a4a1-0bc5e80f663f}" ma:internalName="TaxCatchAll" ma:showField="CatchAllData" ma:web="d8fb1b94-9a99-432a-bd7d-bc4a510bb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fb1b94-9a99-432a-bd7d-bc4a510bbcc0">2M2F74YZYKPV-1275331085-151937</_dlc_DocId>
    <_dlc_DocIdUrl xmlns="d8fb1b94-9a99-432a-bd7d-bc4a510bbcc0">
      <Url>https://hartmanncloud.sharepoint.com/teams/2556/_layouts/15/DocIdRedir.aspx?ID=2M2F74YZYKPV-1275331085-151937</Url>
      <Description>2M2F74YZYKPV-1275331085-151937</Description>
    </_dlc_DocIdUrl>
    <KOMMENTAR xmlns="6318b869-0c78-4cbc-b2be-cfb4d53fd7a0" xsi:nil="true"/>
    <TaxCatchAll xmlns="32d0971c-e78e-47b7-b768-91789504f83d" xsi:nil="true"/>
    <Test xmlns="6318b869-0c78-4cbc-b2be-cfb4d53fd7a0">INTERN</Test>
    <lcf76f155ced4ddcb4097134ff3c332f xmlns="6318b869-0c78-4cbc-b2be-cfb4d53fd7a0">
      <Terms xmlns="http://schemas.microsoft.com/office/infopath/2007/PartnerControls"/>
    </lcf76f155ced4ddcb4097134ff3c332f>
    <Abfolge xmlns="6318b869-0c78-4cbc-b2be-cfb4d53fd7a0">1</Abfolge>
    <Klassifizierung xmlns="6318b869-0c78-4cbc-b2be-cfb4d53fd7a0">INTERN</Klassifizierung>
    <Stand_x0020_der_x0020_VAH_x0020_Liste xmlns="6318b869-0c78-4cbc-b2be-cfb4d53fd7a0" xsi:nil="true"/>
    <_x00c4_nderung xmlns="6318b869-0c78-4cbc-b2be-cfb4d53fd7a0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0BF40B-5090-4728-A135-460655B0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b1b94-9a99-432a-bd7d-bc4a510bbcc0"/>
    <ds:schemaRef ds:uri="6318b869-0c78-4cbc-b2be-cfb4d53fd7a0"/>
    <ds:schemaRef ds:uri="32d0971c-e78e-47b7-b768-91789504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63773-AB0C-4B7E-9D69-AEBDA166B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F8B52-E21E-499D-82AF-0E7DBFDC64E4}">
  <ds:schemaRefs>
    <ds:schemaRef ds:uri="http://schemas.microsoft.com/office/infopath/2007/PartnerControls"/>
    <ds:schemaRef ds:uri="http://purl.org/dc/elements/1.1/"/>
    <ds:schemaRef ds:uri="d8fb1b94-9a99-432a-bd7d-bc4a510bbcc0"/>
    <ds:schemaRef ds:uri="http://schemas.openxmlformats.org/package/2006/metadata/core-properties"/>
    <ds:schemaRef ds:uri="http://purl.org/dc/terms/"/>
    <ds:schemaRef ds:uri="32d0971c-e78e-47b7-b768-91789504f83d"/>
    <ds:schemaRef ds:uri="http://schemas.microsoft.com/office/2006/metadata/properties"/>
    <ds:schemaRef ds:uri="http://schemas.microsoft.com/office/2006/documentManagement/types"/>
    <ds:schemaRef ds:uri="6318b869-0c78-4cbc-b2be-cfb4d53fd7a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76CEA40-0866-41C8-BC5A-AD4A1E86C58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FC8C9B-1407-491E-B281-20FA98AD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SOP-M3.1-01a_EN_Annex_5_Template Form_vertical_V3.dotx</Template>
  <TotalTime>0</TotalTime>
  <Pages>6</Pages>
  <Words>1068</Words>
  <Characters>6729</Characters>
  <Application>Microsoft Office Word</Application>
  <DocSecurity>4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F1 Title from BIC</vt:lpstr>
      <vt:lpstr>F1 Title from BIC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 Title from BIC</dc:title>
  <dc:creator>Hügler Lena</dc:creator>
  <cp:lastModifiedBy>Jana Hofmann</cp:lastModifiedBy>
  <cp:revision>2</cp:revision>
  <cp:lastPrinted>2023-11-29T08:30:00Z</cp:lastPrinted>
  <dcterms:created xsi:type="dcterms:W3CDTF">2025-06-04T09:39:00Z</dcterms:created>
  <dcterms:modified xsi:type="dcterms:W3CDTF">2025-06-04T09:39:00Z</dcterms:modified>
  <cp:category>define territorial scope (wird hanschriftl. Eingetragen)</cp:category>
  <cp:contentStatus>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Hölldampf Murielle</vt:lpwstr>
  </property>
  <property fmtid="{D5CDD505-2E9C-101B-9397-08002B2CF9AE}" pid="3" name="AT_DOCUMENT_TYPE">
    <vt:lpwstr>Document Type</vt:lpwstr>
  </property>
  <property fmtid="{D5CDD505-2E9C-101B-9397-08002B2CF9AE}" pid="4" name="AT_EXAMINER">
    <vt:lpwstr>Landshuter Jürgen</vt:lpwstr>
  </property>
  <property fmtid="{D5CDD505-2E9C-101B-9397-08002B2CF9AE}" pid="5" name="AT_IDENTIFIER">
    <vt:lpwstr>C02-01-07-01</vt:lpwstr>
  </property>
  <property fmtid="{D5CDD505-2E9C-101B-9397-08002B2CF9AE}" pid="6" name="AT_NAME">
    <vt:lpwstr>Name</vt:lpwstr>
  </property>
  <property fmtid="{D5CDD505-2E9C-101B-9397-08002B2CF9AE}" pid="7" name="AT_RESPONSIBLE">
    <vt:lpwstr>Athanasiou Justine Vanessa</vt:lpwstr>
  </property>
  <property fmtid="{D5CDD505-2E9C-101B-9397-08002B2CF9AE}" pid="8" name="AT_VALID_FROM">
    <vt:filetime>2022-01-17T00:00:00Z</vt:filetime>
  </property>
  <property fmtid="{D5CDD505-2E9C-101B-9397-08002B2CF9AE}" pid="9" name="AT_VALID_TO">
    <vt:filetime>2025-01-16T00:00:00Z</vt:filetime>
  </property>
  <property fmtid="{D5CDD505-2E9C-101B-9397-08002B2CF9AE}" pid="10" name="ContentTypeId">
    <vt:lpwstr>0x01010063317862F90176468BE2444726A19D52</vt:lpwstr>
  </property>
  <property fmtid="{D5CDD505-2E9C-101B-9397-08002B2CF9AE}" pid="11" name="_dlc_DocIdItemGuid">
    <vt:lpwstr>8bbb5d89-383c-40f9-97f8-f162dd22acf2</vt:lpwstr>
  </property>
  <property fmtid="{D5CDD505-2E9C-101B-9397-08002B2CF9AE}" pid="12" name="MediaServiceImageTags">
    <vt:lpwstr/>
  </property>
</Properties>
</file>