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31C" w:rsidRDefault="005402F1">
      <w:pPr>
        <w:widowControl w:val="0"/>
        <w:autoSpaceDE w:val="0"/>
        <w:autoSpaceDN w:val="0"/>
        <w:adjustRightInd w:val="0"/>
        <w:rPr>
          <w:rFonts w:ascii="Arial" w:hAnsi="Arial" w:cs="Arial"/>
        </w:rPr>
      </w:pPr>
      <w:r>
        <w:rPr>
          <w:noProof/>
        </w:rPr>
        <w:pict>
          <v:rect id="_x0000_s1027" style="position:absolute;margin-left:20.85pt;margin-top:760.9pt;width:549.05pt;height:14.3pt;z-index:-251657216;mso-position-horizontal-relative:page;mso-position-vertical-relative:page" o:allowincell="f" fillcolor="#ff8000" strokecolor="#ff8000">
            <v:fill color2="#ff8000"/>
            <w10:wrap anchorx="page" anchory="page"/>
          </v:rect>
        </w:pict>
      </w:r>
      <w:r>
        <w:rPr>
          <w:noProof/>
        </w:rPr>
        <w:pict>
          <v:rect id="_x0000_s1031" style="position:absolute;margin-left:35.85pt;margin-top:33pt;width:517.55pt;height:26.95pt;z-index:-251653120;mso-position-horizontal-relative:page;mso-position-vertical-relative:page" o:allowincell="f" filled="f" stroked="f">
            <w10:wrap anchorx="page" anchory="page"/>
          </v:rect>
        </w:pict>
      </w:r>
    </w:p>
    <w:p w:rsidR="00BB331C" w:rsidRDefault="00BB331C">
      <w:pPr>
        <w:framePr w:w="1156" w:wrap="auto" w:vAnchor="page" w:hAnchor="page" w:x="1543" w:y="961"/>
        <w:widowControl w:val="0"/>
        <w:autoSpaceDE w:val="0"/>
        <w:autoSpaceDN w:val="0"/>
        <w:adjustRightInd w:val="0"/>
        <w:rPr>
          <w:rFonts w:ascii="Arial" w:hAnsi="Arial" w:cs="Arial"/>
          <w:color w:val="000000"/>
          <w:sz w:val="20"/>
          <w:szCs w:val="20"/>
        </w:rPr>
      </w:pPr>
      <w:smartTag w:uri="urn:schemas-microsoft-com:office:smarttags" w:element="date">
        <w:smartTagPr>
          <w:attr w:name="Year" w:val="2015"/>
          <w:attr w:name="Day" w:val="12"/>
          <w:attr w:name="Month" w:val="10"/>
          <w:attr w:name="ls" w:val="trans"/>
        </w:smartTagPr>
        <w:r>
          <w:rPr>
            <w:rFonts w:ascii="Arial" w:hAnsi="Arial" w:cs="Arial"/>
            <w:color w:val="000000"/>
            <w:sz w:val="20"/>
            <w:szCs w:val="20"/>
          </w:rPr>
          <w:t>12.10.2015</w:t>
        </w:r>
      </w:smartTag>
      <w:r>
        <w:rPr>
          <w:rFonts w:ascii="Arial" w:hAnsi="Arial" w:cs="Arial"/>
          <w:color w:val="000000"/>
          <w:sz w:val="20"/>
          <w:szCs w:val="20"/>
        </w:rPr>
        <w:t xml:space="preserve"> </w:t>
      </w:r>
    </w:p>
    <w:p w:rsidR="00BB331C" w:rsidRDefault="00BB331C">
      <w:pPr>
        <w:framePr w:w="1066" w:wrap="auto" w:vAnchor="page" w:hAnchor="page" w:x="808" w:y="706"/>
        <w:widowControl w:val="0"/>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Nummer:  </w:t>
      </w:r>
    </w:p>
    <w:p w:rsidR="00BB331C" w:rsidRDefault="00BB331C">
      <w:pPr>
        <w:framePr w:w="776" w:wrap="auto" w:vAnchor="page" w:hAnchor="page" w:x="1693" w:y="706"/>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38 </w:t>
      </w:r>
    </w:p>
    <w:p w:rsidR="00BB331C" w:rsidRDefault="00BB331C">
      <w:pPr>
        <w:framePr w:w="871" w:wrap="auto" w:vAnchor="page" w:hAnchor="page" w:x="808" w:y="961"/>
        <w:widowControl w:val="0"/>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Datum:  </w:t>
      </w:r>
      <w:r w:rsidR="005402F1">
        <w:rPr>
          <w:noProof/>
        </w:rPr>
        <w:pict>
          <v:rect id="_x0000_s1032" style="position:absolute;margin-left:182.1pt;margin-top:35.25pt;width:226.55pt;height:16.6pt;z-index:-251652096;mso-position-horizontal-relative:page;mso-position-vertical-relative:page" o:allowincell="f" stroked="f">
            <w10:wrap anchorx="page" anchory="page"/>
          </v:rect>
        </w:pict>
      </w:r>
    </w:p>
    <w:p w:rsidR="00BB331C" w:rsidRDefault="00BB331C">
      <w:pPr>
        <w:framePr w:w="5086" w:wrap="auto" w:vAnchor="page" w:hAnchor="page" w:x="3365" w:y="706"/>
        <w:widowControl w:val="0"/>
        <w:autoSpaceDE w:val="0"/>
        <w:autoSpaceDN w:val="0"/>
        <w:adjustRightInd w:val="0"/>
        <w:jc w:val="center"/>
        <w:rPr>
          <w:rFonts w:ascii="Arial" w:hAnsi="Arial" w:cs="Arial"/>
          <w:color w:val="000000"/>
          <w:sz w:val="28"/>
          <w:szCs w:val="28"/>
        </w:rPr>
      </w:pPr>
      <w:r>
        <w:rPr>
          <w:rFonts w:ascii="Arial" w:hAnsi="Arial" w:cs="Arial"/>
          <w:b/>
          <w:bCs/>
          <w:color w:val="000000"/>
          <w:sz w:val="28"/>
          <w:szCs w:val="28"/>
        </w:rPr>
        <w:t xml:space="preserve">BETRIEBSANWEISUNG NACH GHS   </w:t>
      </w:r>
      <w:r w:rsidR="005402F1">
        <w:rPr>
          <w:noProof/>
        </w:rPr>
        <w:pict>
          <v:rect id="_x0000_s1033" style="position:absolute;left:0;text-align:left;margin-left:182.1pt;margin-top:51.8pt;width:226.55pt;height:14.2pt;z-index:-251651072;mso-position-horizontal-relative:page;mso-position-vertical-relative:page" o:allowincell="f" stroked="f">
            <w10:wrap anchorx="page" anchory="page"/>
          </v:rect>
        </w:pict>
      </w:r>
    </w:p>
    <w:p w:rsidR="00BB331C" w:rsidRDefault="00BB331C">
      <w:pPr>
        <w:framePr w:w="2521" w:wrap="auto" w:vAnchor="page" w:hAnchor="page" w:x="4648" w:y="1037"/>
        <w:widowControl w:val="0"/>
        <w:autoSpaceDE w:val="0"/>
        <w:autoSpaceDN w:val="0"/>
        <w:adjustRightInd w:val="0"/>
        <w:jc w:val="center"/>
        <w:rPr>
          <w:rFonts w:ascii="Arial" w:hAnsi="Arial" w:cs="Arial"/>
          <w:color w:val="000000"/>
        </w:rPr>
      </w:pPr>
      <w:r>
        <w:rPr>
          <w:rFonts w:ascii="Arial" w:hAnsi="Arial" w:cs="Arial"/>
          <w:b/>
          <w:bCs/>
          <w:color w:val="000000"/>
        </w:rPr>
        <w:t xml:space="preserve">gem. § 14 GefStoffV   </w:t>
      </w:r>
      <w:r w:rsidR="005402F1">
        <w:rPr>
          <w:noProof/>
        </w:rPr>
        <w:pict>
          <v:rect id="_x0000_s1034" style="position:absolute;left:0;text-align:left;margin-left:37.35pt;margin-top:60.75pt;width:141.8pt;height:11.95pt;z-index:-251650048;mso-position-horizontal-relative:page;mso-position-vertical-relative:page" o:allowincell="f" filled="f" stroked="f">
            <w10:wrap anchorx="page" anchory="page"/>
          </v:rect>
        </w:pict>
      </w:r>
      <w:r w:rsidR="005402F1">
        <w:rPr>
          <w:noProof/>
        </w:rPr>
        <w:pict>
          <v:rect id="_x0000_s1035" style="position:absolute;left:0;text-align:left;margin-left:37.35pt;margin-top:72.65pt;width:141.8pt;height:.05pt;z-index:-251649024;mso-position-horizontal-relative:page;mso-position-vertical-relative:page" o:allowincell="f" filled="f" stroked="f">
            <w10:wrap anchorx="page" anchory="page"/>
          </v:rect>
        </w:pict>
      </w:r>
      <w:r w:rsidR="005402F1">
        <w:rPr>
          <w:noProof/>
        </w:rPr>
        <w:pict>
          <v:rect id="_x0000_s1036" style="position:absolute;left:0;text-align:left;margin-left:37.35pt;margin-top:72.65pt;width:141.8pt;height:11.95pt;z-index:-251648000;mso-position-horizontal-relative:page;mso-position-vertical-relative:page" o:allowincell="f" filled="f" stroked="f">
            <w10:wrap anchorx="page" anchory="page"/>
          </v:rect>
        </w:pict>
      </w:r>
    </w:p>
    <w:p w:rsidR="00BB331C" w:rsidRDefault="00BB331C">
      <w:pPr>
        <w:framePr w:w="1636" w:wrap="auto" w:vAnchor="page" w:hAnchor="page" w:x="808" w:y="1454"/>
        <w:widowControl w:val="0"/>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Arbeitsbereich:  </w:t>
      </w:r>
    </w:p>
    <w:p w:rsidR="00BB331C" w:rsidRDefault="00BB331C">
      <w:pPr>
        <w:framePr w:w="2176" w:wrap="auto" w:vAnchor="page" w:hAnchor="page" w:x="2308" w:y="1454"/>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Umgang mit Reinigern  </w:t>
      </w:r>
      <w:r w:rsidR="005402F1">
        <w:rPr>
          <w:noProof/>
        </w:rPr>
        <w:pict>
          <v:rect id="_x0000_s1037" style="position:absolute;margin-left:37.35pt;margin-top:84.5pt;width:141.8pt;height:11.95pt;z-index:-251646976;mso-position-horizontal-relative:page;mso-position-vertical-relative:page" o:allowincell="f" filled="f" stroked="f">
            <w10:wrap anchorx="page" anchory="page"/>
          </v:rect>
        </w:pict>
      </w:r>
      <w:r w:rsidR="005402F1">
        <w:rPr>
          <w:noProof/>
        </w:rPr>
        <w:pict>
          <v:rect id="_x0000_s1038" style="position:absolute;margin-left:35pt;margin-top:102.05pt;width:521.05pt;height:17.6pt;z-index:-251645952;mso-position-horizontal-relative:page;mso-position-vertical-relative:page" o:allowincell="f" stroked="f">
            <w10:wrap anchorx="page" anchory="page"/>
          </v:rect>
        </w:pict>
      </w:r>
    </w:p>
    <w:p w:rsidR="00BB331C" w:rsidRDefault="00BB331C">
      <w:pPr>
        <w:framePr w:w="10201" w:wrap="auto" w:vAnchor="page" w:hAnchor="page" w:x="808" w:y="2071"/>
        <w:widowControl w:val="0"/>
        <w:autoSpaceDE w:val="0"/>
        <w:autoSpaceDN w:val="0"/>
        <w:adjustRightInd w:val="0"/>
        <w:jc w:val="center"/>
        <w:rPr>
          <w:rFonts w:ascii="Arial" w:hAnsi="Arial" w:cs="Arial"/>
          <w:color w:val="FFFFFF"/>
          <w:sz w:val="22"/>
          <w:szCs w:val="22"/>
        </w:rPr>
      </w:pPr>
      <w:r>
        <w:rPr>
          <w:rFonts w:ascii="Arial" w:hAnsi="Arial" w:cs="Arial"/>
          <w:b/>
          <w:bCs/>
          <w:color w:val="FFFFFF"/>
          <w:sz w:val="22"/>
          <w:szCs w:val="22"/>
        </w:rPr>
        <w:t xml:space="preserve">Gefahrstoffbezeichnung  </w:t>
      </w:r>
      <w:r w:rsidR="005402F1">
        <w:rPr>
          <w:noProof/>
        </w:rPr>
        <w:pict>
          <v:rect id="_x0000_s1040" style="position:absolute;left:0;text-align:left;margin-left:35.85pt;margin-top:122.45pt;width:519.05pt;height:14.2pt;z-index:-251643904;mso-position-horizontal-relative:page;mso-position-vertical-relative:page" o:allowincell="f" filled="f" stroked="f">
            <w10:wrap anchorx="page" anchory="page"/>
          </v:rect>
        </w:pict>
      </w:r>
    </w:p>
    <w:p w:rsidR="00BB331C" w:rsidRDefault="00BB331C">
      <w:pPr>
        <w:framePr w:w="11656" w:wrap="auto" w:vAnchor="page" w:hAnchor="page" w:x="808" w:y="2457"/>
        <w:widowControl w:val="0"/>
        <w:autoSpaceDE w:val="0"/>
        <w:autoSpaceDN w:val="0"/>
        <w:adjustRightInd w:val="0"/>
        <w:rPr>
          <w:rFonts w:ascii="Arial" w:hAnsi="Arial" w:cs="Arial"/>
          <w:color w:val="000000"/>
        </w:rPr>
      </w:pPr>
      <w:r>
        <w:rPr>
          <w:rFonts w:ascii="Arial" w:hAnsi="Arial" w:cs="Arial"/>
          <w:b/>
          <w:bCs/>
          <w:color w:val="000000"/>
        </w:rPr>
        <w:t xml:space="preserve">           </w:t>
      </w:r>
      <w:r w:rsidR="00F43E5B">
        <w:rPr>
          <w:rFonts w:ascii="Arial" w:hAnsi="Arial" w:cs="Arial"/>
          <w:b/>
          <w:bCs/>
          <w:color w:val="000000"/>
        </w:rPr>
        <w:t xml:space="preserve">                  Erster Erzgebirgischer Hochdruck- und Werkstattreiniger</w:t>
      </w:r>
      <w:r>
        <w:rPr>
          <w:rFonts w:ascii="Arial" w:hAnsi="Arial" w:cs="Arial"/>
          <w:b/>
          <w:bCs/>
          <w:color w:val="000000"/>
        </w:rPr>
        <w:t xml:space="preserve">   </w:t>
      </w:r>
      <w:r w:rsidR="005402F1">
        <w:rPr>
          <w:noProof/>
        </w:rPr>
        <w:pict>
          <v:rect id="_x0000_s1041" style="position:absolute;margin-left:35.85pt;margin-top:136.6pt;width:519.05pt;height:11.95pt;z-index:-251642880;mso-position-horizontal-relative:page;mso-position-vertical-relative:page" o:allowincell="f" filled="f" stroked="f">
            <w10:wrap anchorx="page" anchory="page"/>
          </v:rect>
        </w:pict>
      </w:r>
    </w:p>
    <w:p w:rsidR="00BB331C" w:rsidRDefault="00BB331C">
      <w:pPr>
        <w:framePr w:w="991" w:wrap="auto" w:vAnchor="page" w:hAnchor="page" w:x="808" w:y="2733"/>
        <w:widowControl w:val="0"/>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Produkt:  </w:t>
      </w:r>
    </w:p>
    <w:p w:rsidR="00BB331C" w:rsidRDefault="00BB331C">
      <w:pPr>
        <w:framePr w:w="11251" w:wrap="auto" w:vAnchor="page" w:hAnchor="page" w:x="1693" w:y="2740"/>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Hochdruckreiniger  </w:t>
      </w:r>
      <w:r w:rsidR="005402F1">
        <w:rPr>
          <w:noProof/>
        </w:rPr>
        <w:pict>
          <v:rect id="_x0000_s1042" style="position:absolute;margin-left:35.85pt;margin-top:148.5pt;width:519.05pt;height:.05pt;z-index:-251641856;mso-position-horizontal-relative:page;mso-position-vertical-relative:page" o:allowincell="f" filled="f" stroked="f">
            <w10:wrap anchorx="page" anchory="page"/>
          </v:rect>
        </w:pict>
      </w:r>
      <w:r w:rsidR="005402F1">
        <w:rPr>
          <w:noProof/>
        </w:rPr>
        <w:pict>
          <v:rect id="_x0000_s1043" style="position:absolute;margin-left:35.85pt;margin-top:148.5pt;width:519.05pt;height:.05pt;z-index:-251640832;mso-position-horizontal-relative:page;mso-position-vertical-relative:page" o:allowincell="f" filled="f" stroked="f">
            <w10:wrap anchorx="page" anchory="page"/>
          </v:rect>
        </w:pict>
      </w:r>
      <w:r w:rsidR="005402F1">
        <w:rPr>
          <w:noProof/>
        </w:rPr>
        <w:pict>
          <v:rect id="_x0000_s1044" style="position:absolute;margin-left:35.85pt;margin-top:148.5pt;width:519.05pt;height:.05pt;z-index:-251639808;mso-position-horizontal-relative:page;mso-position-vertical-relative:page" o:allowincell="f" filled="f" stroked="f">
            <w10:wrap anchorx="page" anchory="page"/>
          </v:rect>
        </w:pict>
      </w:r>
      <w:r w:rsidR="005402F1">
        <w:rPr>
          <w:noProof/>
        </w:rPr>
        <w:pict>
          <v:rect id="_x0000_s1045" style="position:absolute;margin-left:35.85pt;margin-top:148.5pt;width:519.05pt;height:.05pt;z-index:-251638784;mso-position-horizontal-relative:page;mso-position-vertical-relative:page" o:allowincell="f" filled="f" stroked="f">
            <w10:wrap anchorx="page" anchory="page"/>
          </v:rect>
        </w:pict>
      </w:r>
      <w:r w:rsidR="005402F1">
        <w:rPr>
          <w:noProof/>
        </w:rPr>
        <w:pict>
          <v:rect id="_x0000_s1046" style="position:absolute;margin-left:35.85pt;margin-top:148.5pt;width:519.05pt;height:11.95pt;z-index:-251637760;mso-position-horizontal-relative:page;mso-position-vertical-relative:page" o:allowincell="f" filled="f" stroked="f">
            <w10:wrap anchorx="page" anchory="page"/>
          </v:rect>
        </w:pict>
      </w:r>
    </w:p>
    <w:p w:rsidR="00BB331C" w:rsidRDefault="00BB331C">
      <w:pPr>
        <w:framePr w:w="1786" w:wrap="auto" w:vAnchor="page" w:hAnchor="page" w:x="808" w:y="2971"/>
        <w:widowControl w:val="0"/>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Produktnummer:  </w:t>
      </w:r>
    </w:p>
    <w:p w:rsidR="00BB331C" w:rsidRDefault="00BB331C">
      <w:pPr>
        <w:framePr w:w="8626" w:wrap="auto" w:vAnchor="page" w:hAnchor="page" w:x="2443" w:y="2977"/>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3305  </w:t>
      </w:r>
      <w:r w:rsidR="005402F1">
        <w:rPr>
          <w:noProof/>
        </w:rPr>
        <w:pict>
          <v:rect id="_x0000_s1047" style="position:absolute;margin-left:35.85pt;margin-top:160.35pt;width:519.05pt;height:11.95pt;z-index:-251636736;mso-position-horizontal-relative:page;mso-position-vertical-relative:page" o:allowincell="f" filled="f" stroked="f">
            <w10:wrap anchorx="page" anchory="page"/>
          </v:rect>
        </w:pict>
      </w:r>
    </w:p>
    <w:p w:rsidR="00BB331C" w:rsidRDefault="00BB331C">
      <w:pPr>
        <w:framePr w:w="616" w:wrap="auto" w:vAnchor="page" w:hAnchor="page" w:x="5968" w:y="3208"/>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gelb  </w:t>
      </w:r>
    </w:p>
    <w:p w:rsidR="00BB331C" w:rsidRDefault="00BB331C">
      <w:pPr>
        <w:framePr w:w="811" w:wrap="auto" w:vAnchor="page" w:hAnchor="page" w:x="5308" w:y="3208"/>
        <w:widowControl w:val="0"/>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Farbe:  </w:t>
      </w:r>
    </w:p>
    <w:p w:rsidR="00BB331C" w:rsidRDefault="00BB331C">
      <w:pPr>
        <w:framePr w:w="811" w:wrap="auto" w:vAnchor="page" w:hAnchor="page" w:x="1423" w:y="3208"/>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flüssig  </w:t>
      </w:r>
    </w:p>
    <w:p w:rsidR="00BB331C" w:rsidRDefault="00BB331C">
      <w:pPr>
        <w:framePr w:w="751" w:wrap="auto" w:vAnchor="page" w:hAnchor="page" w:x="808" w:y="3208"/>
        <w:widowControl w:val="0"/>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Form:  </w:t>
      </w:r>
      <w:r w:rsidR="005402F1">
        <w:rPr>
          <w:noProof/>
        </w:rPr>
        <w:pict>
          <v:rect id="_x0000_s1048" style="position:absolute;margin-left:35.85pt;margin-top:172.25pt;width:519.05pt;height:12.05pt;z-index:-251635712;mso-position-horizontal-relative:page;mso-position-vertical-relative:page" o:allowincell="f" filled="f" stroked="f">
            <w10:wrap anchorx="page" anchory="page"/>
          </v:rect>
        </w:pict>
      </w:r>
    </w:p>
    <w:p w:rsidR="00BB331C" w:rsidRDefault="00BB331C">
      <w:pPr>
        <w:framePr w:w="721" w:wrap="auto" w:vAnchor="page" w:hAnchor="page" w:x="1618" w:y="3446"/>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eigen  </w:t>
      </w:r>
    </w:p>
    <w:p w:rsidR="00BB331C" w:rsidRDefault="00BB331C">
      <w:pPr>
        <w:framePr w:w="946" w:wrap="auto" w:vAnchor="page" w:hAnchor="page" w:x="808" w:y="3446"/>
        <w:widowControl w:val="0"/>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Geruch:  </w:t>
      </w:r>
    </w:p>
    <w:p w:rsidR="00BB331C" w:rsidRDefault="00BB331C">
      <w:pPr>
        <w:framePr w:w="2266" w:wrap="auto" w:vAnchor="page" w:hAnchor="page" w:x="808" w:y="1691"/>
        <w:widowControl w:val="0"/>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Arbeitsplatz/Tätigkeit:  </w:t>
      </w:r>
    </w:p>
    <w:p w:rsidR="00BB331C" w:rsidRDefault="00BB331C">
      <w:pPr>
        <w:framePr w:w="1606" w:wrap="auto" w:vAnchor="page" w:hAnchor="page" w:x="2923" w:y="1691"/>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Betriebsbereich  </w:t>
      </w:r>
    </w:p>
    <w:p w:rsidR="00BB331C" w:rsidRDefault="00BB331C">
      <w:pPr>
        <w:framePr w:w="1501" w:wrap="auto" w:vAnchor="page" w:hAnchor="page" w:x="808" w:y="1216"/>
        <w:widowControl w:val="0"/>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Bearbeiter/in:  </w:t>
      </w:r>
    </w:p>
    <w:p w:rsidR="00BB331C" w:rsidRDefault="00BB331C">
      <w:pPr>
        <w:framePr w:w="1006" w:wrap="auto" w:vAnchor="page" w:hAnchor="page" w:x="2143" w:y="1216"/>
        <w:widowControl w:val="0"/>
        <w:autoSpaceDE w:val="0"/>
        <w:autoSpaceDN w:val="0"/>
        <w:adjustRightInd w:val="0"/>
        <w:rPr>
          <w:rFonts w:ascii="Arial" w:hAnsi="Arial" w:cs="Arial"/>
          <w:color w:val="000000"/>
          <w:sz w:val="20"/>
          <w:szCs w:val="20"/>
        </w:rPr>
      </w:pPr>
      <w:proofErr w:type="spellStart"/>
      <w:r>
        <w:rPr>
          <w:rFonts w:ascii="Arial" w:hAnsi="Arial" w:cs="Arial"/>
          <w:color w:val="000000"/>
          <w:sz w:val="20"/>
          <w:szCs w:val="20"/>
        </w:rPr>
        <w:t>Letscher</w:t>
      </w:r>
      <w:proofErr w:type="spellEnd"/>
      <w:r>
        <w:rPr>
          <w:rFonts w:ascii="Arial" w:hAnsi="Arial" w:cs="Arial"/>
          <w:color w:val="000000"/>
          <w:sz w:val="20"/>
          <w:szCs w:val="20"/>
        </w:rPr>
        <w:t xml:space="preserve">  </w:t>
      </w:r>
      <w:r w:rsidR="005402F1">
        <w:rPr>
          <w:noProof/>
        </w:rPr>
        <w:pict>
          <v:rect id="_x0000_s1051" style="position:absolute;margin-left:20.85pt;margin-top:187.05pt;width:549.05pt;height:17.3pt;z-index:-251632640;mso-position-horizontal-relative:page;mso-position-vertical-relative:page" o:allowincell="f" fillcolor="red" strokecolor="#ff8000">
            <v:fill color2="#ff8000"/>
            <w10:wrap anchorx="page" anchory="page"/>
          </v:rect>
        </w:pict>
      </w:r>
    </w:p>
    <w:p w:rsidR="00BB331C" w:rsidRDefault="00BB331C">
      <w:pPr>
        <w:framePr w:w="3766" w:wrap="auto" w:vAnchor="page" w:hAnchor="page" w:x="4025" w:y="3776"/>
        <w:widowControl w:val="0"/>
        <w:autoSpaceDE w:val="0"/>
        <w:autoSpaceDN w:val="0"/>
        <w:adjustRightInd w:val="0"/>
        <w:jc w:val="center"/>
        <w:rPr>
          <w:rFonts w:ascii="Arial" w:hAnsi="Arial" w:cs="Arial"/>
          <w:color w:val="FFFFFF"/>
          <w:sz w:val="22"/>
          <w:szCs w:val="22"/>
        </w:rPr>
      </w:pPr>
      <w:r>
        <w:rPr>
          <w:rFonts w:ascii="Arial" w:hAnsi="Arial" w:cs="Arial"/>
          <w:b/>
          <w:bCs/>
          <w:color w:val="FFFFFF"/>
          <w:sz w:val="22"/>
          <w:szCs w:val="22"/>
        </w:rPr>
        <w:t xml:space="preserve">Gefahren für Mensch und Umwelt  </w:t>
      </w:r>
      <w:r w:rsidR="005402F1">
        <w:rPr>
          <w:noProof/>
        </w:rPr>
        <w:pict>
          <v:rect id="_x0000_s1054" style="position:absolute;left:0;text-align:left;margin-left:35.85pt;margin-top:204.3pt;width:518.3pt;height:77.2pt;z-index:-251629568;mso-position-horizontal-relative:page;mso-position-vertical-relative:page" o:allowincell="f" filled="f" stroked="f">
            <w10:wrap anchorx="page" anchory="page"/>
          </v:rect>
        </w:pict>
      </w:r>
    </w:p>
    <w:p w:rsidR="00BB331C" w:rsidRDefault="00DB1298">
      <w:pPr>
        <w:framePr w:wrap="auto" w:vAnchor="page" w:hAnchor="page" w:x="831" w:y="4201"/>
        <w:widowControl w:val="0"/>
        <w:autoSpaceDE w:val="0"/>
        <w:autoSpaceDN w:val="0"/>
        <w:adjustRightInd w:val="0"/>
        <w:rPr>
          <w:rFonts w:ascii="Arial" w:hAnsi="Arial" w:cs="Arial"/>
          <w:color w:val="FFFFFF"/>
          <w:sz w:val="22"/>
          <w:szCs w:val="22"/>
        </w:rPr>
      </w:pPr>
      <w:r>
        <w:rPr>
          <w:rFonts w:ascii="Arial" w:hAnsi="Arial" w:cs="Arial"/>
          <w:noProof/>
          <w:color w:val="FFFFFF"/>
          <w:sz w:val="22"/>
          <w:szCs w:val="22"/>
        </w:rPr>
        <w:drawing>
          <wp:inline distT="0" distB="0" distL="0" distR="0">
            <wp:extent cx="723900" cy="72390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23900" cy="723900"/>
                    </a:xfrm>
                    <a:prstGeom prst="rect">
                      <a:avLst/>
                    </a:prstGeom>
                    <a:noFill/>
                    <a:ln w="9525">
                      <a:noFill/>
                      <a:miter lim="800000"/>
                      <a:headEnd/>
                      <a:tailEnd/>
                    </a:ln>
                  </pic:spPr>
                </pic:pic>
              </a:graphicData>
            </a:graphic>
          </wp:inline>
        </w:drawing>
      </w:r>
      <w:r w:rsidR="005402F1">
        <w:rPr>
          <w:noProof/>
        </w:rPr>
        <w:pict>
          <v:rect id="_x0000_s1055" style="position:absolute;margin-left:103.85pt;margin-top:207.3pt;width:445.7pt;height:79.15pt;z-index:-251628544;mso-position-horizontal-relative:page;mso-position-vertical-relative:page" o:allowincell="f" filled="f" stroked="f" strokeweight="0">
            <v:textbox inset="0,0,0,0">
              <w:txbxContent>
                <w:p w:rsidR="00BB331C" w:rsidRDefault="00BB331C">
                  <w:pPr>
                    <w:widowControl w:val="0"/>
                    <w:autoSpaceDE w:val="0"/>
                    <w:autoSpaceDN w:val="0"/>
                    <w:adjustRightInd w:val="0"/>
                    <w:rPr>
                      <w:rFonts w:ascii="Arial" w:hAnsi="Arial" w:cs="Arial"/>
                      <w:b/>
                      <w:bCs/>
                      <w:color w:val="0000FF"/>
                      <w:sz w:val="20"/>
                      <w:szCs w:val="20"/>
                    </w:rPr>
                  </w:pPr>
                  <w:r>
                    <w:rPr>
                      <w:rFonts w:ascii="Arial" w:hAnsi="Arial" w:cs="Arial"/>
                      <w:b/>
                      <w:bCs/>
                      <w:color w:val="0000FF"/>
                      <w:sz w:val="20"/>
                      <w:szCs w:val="20"/>
                    </w:rPr>
                    <w:t>Gefahren für den Menschen</w:t>
                  </w:r>
                </w:p>
                <w:p w:rsidR="00BB331C" w:rsidRDefault="00BB331C">
                  <w:pPr>
                    <w:widowControl w:val="0"/>
                    <w:autoSpaceDE w:val="0"/>
                    <w:autoSpaceDN w:val="0"/>
                    <w:adjustRightInd w:val="0"/>
                    <w:rPr>
                      <w:rFonts w:ascii="Arial" w:hAnsi="Arial" w:cs="Arial"/>
                      <w:color w:val="000000"/>
                      <w:sz w:val="18"/>
                      <w:szCs w:val="18"/>
                    </w:rPr>
                  </w:pPr>
                  <w:r>
                    <w:rPr>
                      <w:rFonts w:ascii="Arial" w:hAnsi="Arial" w:cs="Arial"/>
                      <w:b/>
                      <w:bCs/>
                      <w:color w:val="000080"/>
                      <w:sz w:val="18"/>
                      <w:szCs w:val="18"/>
                    </w:rPr>
                    <w:t>GHS-Einstufung:</w:t>
                  </w:r>
                  <w:r>
                    <w:rPr>
                      <w:rFonts w:ascii="Arial" w:hAnsi="Arial" w:cs="Arial"/>
                      <w:color w:val="000080"/>
                      <w:sz w:val="18"/>
                      <w:szCs w:val="18"/>
                    </w:rPr>
                    <w:t xml:space="preserve"> </w:t>
                  </w:r>
                  <w:r>
                    <w:rPr>
                      <w:rFonts w:ascii="Arial" w:hAnsi="Arial" w:cs="Arial"/>
                      <w:color w:val="000000"/>
                      <w:sz w:val="18"/>
                      <w:szCs w:val="18"/>
                    </w:rPr>
                    <w:t xml:space="preserve">Ätz-/Reizwirkung auf die Haut, Kategorie 1B, H314 (Skin Corr. 1B                   </w:t>
                  </w:r>
                  <w:r>
                    <w:rPr>
                      <w:rFonts w:ascii="Arial" w:hAnsi="Arial" w:cs="Arial"/>
                      <w:color w:val="000066"/>
                      <w:sz w:val="18"/>
                      <w:szCs w:val="18"/>
                    </w:rPr>
                    <w:t>Charakterisierung:</w:t>
                  </w:r>
                  <w:r>
                    <w:rPr>
                      <w:rFonts w:ascii="Arial" w:hAnsi="Arial" w:cs="Arial"/>
                      <w:color w:val="000000"/>
                      <w:sz w:val="18"/>
                      <w:szCs w:val="18"/>
                    </w:rPr>
                    <w:t xml:space="preserve"> Wässrige Lösung mit Tensiden, Lösemittel, Natriummetasilikat 5-er Hydrat</w:t>
                  </w:r>
                </w:p>
                <w:p w:rsidR="00BB331C" w:rsidRDefault="00BB331C">
                  <w:pPr>
                    <w:widowControl w:val="0"/>
                    <w:autoSpaceDE w:val="0"/>
                    <w:autoSpaceDN w:val="0"/>
                    <w:adjustRightInd w:val="0"/>
                    <w:rPr>
                      <w:rFonts w:ascii="Arial" w:hAnsi="Arial" w:cs="Arial"/>
                      <w:color w:val="000000"/>
                      <w:sz w:val="18"/>
                      <w:szCs w:val="18"/>
                    </w:rPr>
                  </w:pPr>
                  <w:r>
                    <w:rPr>
                      <w:rFonts w:ascii="Arial" w:hAnsi="Arial" w:cs="Arial"/>
                      <w:color w:val="000000"/>
                      <w:sz w:val="18"/>
                      <w:szCs w:val="18"/>
                    </w:rPr>
                    <w:t xml:space="preserve">und </w:t>
                  </w:r>
                  <w:proofErr w:type="spellStart"/>
                  <w:r>
                    <w:rPr>
                      <w:rFonts w:ascii="Arial" w:hAnsi="Arial" w:cs="Arial"/>
                      <w:color w:val="000000"/>
                      <w:sz w:val="18"/>
                      <w:szCs w:val="18"/>
                    </w:rPr>
                    <w:t>Kalilumhydroxidlösung</w:t>
                  </w:r>
                  <w:proofErr w:type="spellEnd"/>
                </w:p>
                <w:p w:rsidR="00BB331C" w:rsidRDefault="00BB331C">
                  <w:pPr>
                    <w:widowControl w:val="0"/>
                    <w:tabs>
                      <w:tab w:val="left" w:pos="1418"/>
                      <w:tab w:val="left" w:pos="2835"/>
                    </w:tabs>
                    <w:autoSpaceDE w:val="0"/>
                    <w:autoSpaceDN w:val="0"/>
                    <w:adjustRightInd w:val="0"/>
                    <w:rPr>
                      <w:rFonts w:ascii="Arial" w:hAnsi="Arial" w:cs="Arial"/>
                      <w:color w:val="000000"/>
                      <w:sz w:val="18"/>
                      <w:szCs w:val="18"/>
                    </w:rPr>
                  </w:pPr>
                  <w:r>
                    <w:rPr>
                      <w:rFonts w:ascii="Arial" w:hAnsi="Arial" w:cs="Arial"/>
                      <w:color w:val="000000"/>
                      <w:sz w:val="18"/>
                      <w:szCs w:val="18"/>
                    </w:rPr>
                    <w:t xml:space="preserve">Produkt wirkt ätzend auf der Haut (Bildung von Nekrosen, Zersetzung der Haut) und an den Augen (Erblindungsgefahr) nach direktem Kontakt. Nach Verschlucken Schädigung (Verätzung) von Mund, Rachen, Speiseröhre (Perforation), Magen-Darm-Trakt (Perforation). Darf nicht in die Hände von Kindern gelangen.  </w:t>
                  </w:r>
                </w:p>
              </w:txbxContent>
            </v:textbox>
            <w10:wrap anchorx="page" anchory="page"/>
          </v:rect>
        </w:pict>
      </w:r>
      <w:r w:rsidR="005402F1">
        <w:rPr>
          <w:noProof/>
        </w:rPr>
        <w:pict>
          <v:rect id="_x0000_s1058" style="position:absolute;margin-left:35.85pt;margin-top:284.3pt;width:518.3pt;height:77.55pt;z-index:-251625472;mso-position-horizontal-relative:page;mso-position-vertical-relative:page" o:allowincell="f" filled="f" stroked="f">
            <w10:wrap anchorx="page" anchory="page"/>
          </v:rect>
        </w:pict>
      </w:r>
    </w:p>
    <w:p w:rsidR="00BB331C" w:rsidRDefault="00DB1298">
      <w:pPr>
        <w:framePr w:wrap="auto" w:vAnchor="page" w:hAnchor="page" w:x="831" w:y="6236"/>
        <w:widowControl w:val="0"/>
        <w:autoSpaceDE w:val="0"/>
        <w:autoSpaceDN w:val="0"/>
        <w:adjustRightInd w:val="0"/>
        <w:rPr>
          <w:rFonts w:ascii="Arial" w:hAnsi="Arial" w:cs="Arial"/>
          <w:color w:val="FFFFFF"/>
          <w:sz w:val="22"/>
          <w:szCs w:val="22"/>
        </w:rPr>
      </w:pPr>
      <w:r>
        <w:rPr>
          <w:rFonts w:ascii="Arial" w:hAnsi="Arial" w:cs="Arial"/>
          <w:noProof/>
          <w:color w:val="FFFFFF"/>
          <w:sz w:val="22"/>
          <w:szCs w:val="22"/>
        </w:rPr>
        <w:drawing>
          <wp:inline distT="0" distB="0" distL="0" distR="0">
            <wp:extent cx="723900" cy="171450"/>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723900" cy="171450"/>
                    </a:xfrm>
                    <a:prstGeom prst="rect">
                      <a:avLst/>
                    </a:prstGeom>
                    <a:noFill/>
                    <a:ln w="9525">
                      <a:noFill/>
                      <a:miter lim="800000"/>
                      <a:headEnd/>
                      <a:tailEnd/>
                    </a:ln>
                  </pic:spPr>
                </pic:pic>
              </a:graphicData>
            </a:graphic>
          </wp:inline>
        </w:drawing>
      </w:r>
      <w:r w:rsidR="005402F1">
        <w:rPr>
          <w:noProof/>
        </w:rPr>
        <w:pict>
          <v:rect id="_x0000_s1059" style="position:absolute;margin-left:103.85pt;margin-top:287.3pt;width:445.7pt;height:79.5pt;z-index:-251624448;mso-position-horizontal-relative:page;mso-position-vertical-relative:page" o:allowincell="f" filled="f" stroked="f" strokeweight="0">
            <v:textbox inset="0,0,0,0">
              <w:txbxContent>
                <w:p w:rsidR="00BB331C" w:rsidRDefault="00BB331C">
                  <w:pPr>
                    <w:widowControl w:val="0"/>
                    <w:tabs>
                      <w:tab w:val="left" w:pos="400"/>
                    </w:tabs>
                    <w:autoSpaceDE w:val="0"/>
                    <w:autoSpaceDN w:val="0"/>
                    <w:adjustRightInd w:val="0"/>
                    <w:rPr>
                      <w:rFonts w:ascii="Arial" w:hAnsi="Arial" w:cs="Arial"/>
                      <w:sz w:val="18"/>
                      <w:szCs w:val="18"/>
                    </w:rPr>
                  </w:pPr>
                  <w:r>
                    <w:rPr>
                      <w:rFonts w:ascii="Arial" w:hAnsi="Arial" w:cs="Arial"/>
                      <w:b/>
                      <w:bCs/>
                      <w:color w:val="0000FF"/>
                      <w:sz w:val="18"/>
                      <w:szCs w:val="18"/>
                    </w:rPr>
                    <w:t>Gefahren für die Umwelt</w:t>
                  </w:r>
                </w:p>
                <w:p w:rsidR="00BB331C" w:rsidRDefault="00BB331C">
                  <w:pPr>
                    <w:widowControl w:val="0"/>
                    <w:tabs>
                      <w:tab w:val="left" w:pos="400"/>
                    </w:tabs>
                    <w:autoSpaceDE w:val="0"/>
                    <w:autoSpaceDN w:val="0"/>
                    <w:adjustRightInd w:val="0"/>
                    <w:rPr>
                      <w:rFonts w:ascii="Arial" w:hAnsi="Arial" w:cs="Arial"/>
                      <w:b/>
                      <w:bCs/>
                      <w:color w:val="000080"/>
                      <w:sz w:val="18"/>
                      <w:szCs w:val="18"/>
                    </w:rPr>
                  </w:pPr>
                  <w:r>
                    <w:rPr>
                      <w:rFonts w:ascii="Arial" w:hAnsi="Arial" w:cs="Arial"/>
                      <w:b/>
                      <w:bCs/>
                      <w:color w:val="000080"/>
                      <w:sz w:val="18"/>
                      <w:szCs w:val="18"/>
                    </w:rPr>
                    <w:t xml:space="preserve">GHS-Einstufung: </w:t>
                  </w:r>
                  <w:r>
                    <w:rPr>
                      <w:rFonts w:ascii="Arial" w:hAnsi="Arial" w:cs="Arial"/>
                      <w:sz w:val="18"/>
                      <w:szCs w:val="18"/>
                    </w:rPr>
                    <w:t>---</w:t>
                  </w:r>
                </w:p>
                <w:p w:rsidR="00BB331C" w:rsidRDefault="00BB331C">
                  <w:pPr>
                    <w:widowControl w:val="0"/>
                    <w:tabs>
                      <w:tab w:val="left" w:pos="400"/>
                    </w:tabs>
                    <w:autoSpaceDE w:val="0"/>
                    <w:autoSpaceDN w:val="0"/>
                    <w:adjustRightInd w:val="0"/>
                    <w:rPr>
                      <w:rFonts w:ascii="Arial" w:hAnsi="Arial" w:cs="Arial"/>
                      <w:color w:val="000000"/>
                      <w:sz w:val="18"/>
                      <w:szCs w:val="18"/>
                    </w:rPr>
                  </w:pPr>
                  <w:r>
                    <w:rPr>
                      <w:rFonts w:ascii="Arial" w:hAnsi="Arial" w:cs="Arial"/>
                      <w:color w:val="000000"/>
                      <w:sz w:val="18"/>
                      <w:szCs w:val="18"/>
                    </w:rPr>
                    <w:t xml:space="preserve">Produkt ist flüssig, Farbe </w:t>
                  </w:r>
                  <w:proofErr w:type="spellStart"/>
                  <w:r>
                    <w:rPr>
                      <w:rFonts w:ascii="Arial" w:hAnsi="Arial" w:cs="Arial"/>
                      <w:color w:val="000000"/>
                      <w:sz w:val="18"/>
                      <w:szCs w:val="18"/>
                    </w:rPr>
                    <w:t>gelb</w:t>
                  </w:r>
                  <w:proofErr w:type="spellEnd"/>
                  <w:r>
                    <w:rPr>
                      <w:rFonts w:ascii="Arial" w:hAnsi="Arial" w:cs="Arial"/>
                      <w:color w:val="000000"/>
                      <w:sz w:val="18"/>
                      <w:szCs w:val="18"/>
                    </w:rPr>
                    <w:t xml:space="preserve">, Geruch eigen, ist mit mischbar, nicht brennbar, schwerer als Wasser, schwach wassergefährdend, reagiert stark </w:t>
                  </w:r>
                  <w:proofErr w:type="spellStart"/>
                  <w:r>
                    <w:rPr>
                      <w:rFonts w:ascii="Arial" w:hAnsi="Arial" w:cs="Arial"/>
                      <w:color w:val="000000"/>
                      <w:sz w:val="18"/>
                      <w:szCs w:val="18"/>
                    </w:rPr>
                    <w:t>alkalisch.Kontakt</w:t>
                  </w:r>
                  <w:proofErr w:type="spellEnd"/>
                  <w:r>
                    <w:rPr>
                      <w:rFonts w:ascii="Arial" w:hAnsi="Arial" w:cs="Arial"/>
                      <w:color w:val="000000"/>
                      <w:sz w:val="18"/>
                      <w:szCs w:val="18"/>
                    </w:rPr>
                    <w:t xml:space="preserve"> mit anderen Chemikalien meiden.</w:t>
                  </w:r>
                </w:p>
                <w:p w:rsidR="00BB331C" w:rsidRDefault="00BB331C">
                  <w:pPr>
                    <w:widowControl w:val="0"/>
                    <w:autoSpaceDE w:val="0"/>
                    <w:autoSpaceDN w:val="0"/>
                    <w:adjustRightInd w:val="0"/>
                    <w:rPr>
                      <w:rFonts w:ascii="Arial" w:hAnsi="Arial" w:cs="Arial"/>
                      <w:sz w:val="18"/>
                      <w:szCs w:val="18"/>
                    </w:rPr>
                  </w:pPr>
                  <w:r>
                    <w:rPr>
                      <w:rFonts w:ascii="Arial" w:hAnsi="Arial" w:cs="Arial"/>
                      <w:color w:val="000000"/>
                      <w:sz w:val="18"/>
                      <w:szCs w:val="18"/>
                    </w:rPr>
                    <w:t xml:space="preserve">Reagiert gefährlich bei Kontakt mit Säuren </w:t>
                  </w:r>
                  <w:r>
                    <w:rPr>
                      <w:rFonts w:ascii="Arial" w:hAnsi="Arial" w:cs="Arial"/>
                      <w:color w:val="FF0000"/>
                      <w:sz w:val="18"/>
                      <w:szCs w:val="18"/>
                    </w:rPr>
                    <w:t xml:space="preserve">Im Brandfall: </w:t>
                  </w:r>
                  <w:r>
                    <w:rPr>
                      <w:rFonts w:ascii="Arial" w:hAnsi="Arial" w:cs="Arial"/>
                      <w:color w:val="000000"/>
                      <w:sz w:val="18"/>
                      <w:szCs w:val="18"/>
                    </w:rPr>
                    <w:t>Brandgase von organischen Stoffen sind als Atmungsgifte einzustufen</w:t>
                  </w:r>
                  <w:proofErr w:type="gramStart"/>
                  <w:r>
                    <w:rPr>
                      <w:rFonts w:ascii="Arial" w:hAnsi="Arial" w:cs="Arial"/>
                      <w:color w:val="000000"/>
                      <w:sz w:val="18"/>
                      <w:szCs w:val="18"/>
                    </w:rPr>
                    <w:t>..</w:t>
                  </w:r>
                  <w:proofErr w:type="gramEnd"/>
                  <w:r>
                    <w:rPr>
                      <w:rFonts w:ascii="Arial" w:hAnsi="Arial" w:cs="Arial"/>
                      <w:color w:val="000000"/>
                      <w:sz w:val="18"/>
                      <w:szCs w:val="18"/>
                    </w:rPr>
                    <w:t xml:space="preserve"> </w:t>
                  </w:r>
                  <w:r>
                    <w:rPr>
                      <w:rFonts w:ascii="Arial" w:hAnsi="Arial" w:cs="Arial"/>
                      <w:color w:val="006600"/>
                      <w:sz w:val="18"/>
                      <w:szCs w:val="18"/>
                    </w:rPr>
                    <w:t xml:space="preserve">Biologische Effekte: </w:t>
                  </w:r>
                  <w:r>
                    <w:rPr>
                      <w:rFonts w:ascii="Arial" w:hAnsi="Arial" w:cs="Arial"/>
                      <w:sz w:val="18"/>
                      <w:szCs w:val="18"/>
                    </w:rPr>
                    <w:t xml:space="preserve">Schadwirkung auf Fische, Plankton und festsitzende Organismen durch pH-Wert-Verschiebung.  </w:t>
                  </w:r>
                </w:p>
              </w:txbxContent>
            </v:textbox>
            <w10:wrap anchorx="page" anchory="page"/>
          </v:rect>
        </w:pict>
      </w:r>
      <w:r w:rsidR="005402F1">
        <w:rPr>
          <w:noProof/>
        </w:rPr>
        <w:pict>
          <v:rect id="_x0000_s1060" style="position:absolute;margin-left:20.85pt;margin-top:364.65pt;width:549.05pt;height:17.3pt;z-index:-251623424;mso-position-horizontal-relative:page;mso-position-vertical-relative:page" o:allowincell="f" fillcolor="red" strokecolor="#ff8000">
            <v:fill color2="#ff8000"/>
            <w10:wrap anchorx="page" anchory="page"/>
          </v:rect>
        </w:pict>
      </w:r>
    </w:p>
    <w:p w:rsidR="00BB331C" w:rsidRDefault="00BB331C">
      <w:pPr>
        <w:framePr w:w="4561" w:wrap="auto" w:vAnchor="page" w:hAnchor="page" w:x="3628" w:y="7328"/>
        <w:widowControl w:val="0"/>
        <w:autoSpaceDE w:val="0"/>
        <w:autoSpaceDN w:val="0"/>
        <w:adjustRightInd w:val="0"/>
        <w:jc w:val="center"/>
        <w:rPr>
          <w:rFonts w:ascii="Arial" w:hAnsi="Arial" w:cs="Arial"/>
          <w:color w:val="FFFFFF"/>
          <w:sz w:val="22"/>
          <w:szCs w:val="22"/>
        </w:rPr>
      </w:pPr>
      <w:r>
        <w:rPr>
          <w:rFonts w:ascii="Arial" w:hAnsi="Arial" w:cs="Arial"/>
          <w:b/>
          <w:bCs/>
          <w:color w:val="FFFFFF"/>
          <w:sz w:val="22"/>
          <w:szCs w:val="22"/>
        </w:rPr>
        <w:t xml:space="preserve">Schutzmaßnahmen und Verhaltensregeln  </w:t>
      </w:r>
      <w:r w:rsidR="005402F1">
        <w:rPr>
          <w:noProof/>
        </w:rPr>
        <w:pict>
          <v:rect id="_x0000_s1063" style="position:absolute;left:0;text-align:left;margin-left:35.85pt;margin-top:381.9pt;width:518.3pt;height:240.15pt;z-index:-251620352;mso-position-horizontal-relative:page;mso-position-vertical-relative:page" o:allowincell="f" filled="f" stroked="f">
            <w10:wrap anchorx="page" anchory="page"/>
          </v:rect>
        </w:pict>
      </w:r>
    </w:p>
    <w:p w:rsidR="00BB331C" w:rsidRDefault="00DB1298">
      <w:pPr>
        <w:framePr w:wrap="auto" w:vAnchor="page" w:hAnchor="page" w:x="831" w:y="7828"/>
        <w:widowControl w:val="0"/>
        <w:autoSpaceDE w:val="0"/>
        <w:autoSpaceDN w:val="0"/>
        <w:adjustRightInd w:val="0"/>
        <w:rPr>
          <w:rFonts w:ascii="Arial" w:hAnsi="Arial" w:cs="Arial"/>
          <w:color w:val="FFFFFF"/>
          <w:sz w:val="22"/>
          <w:szCs w:val="22"/>
        </w:rPr>
      </w:pPr>
      <w:r>
        <w:rPr>
          <w:rFonts w:ascii="Arial" w:hAnsi="Arial" w:cs="Arial"/>
          <w:noProof/>
          <w:color w:val="FFFFFF"/>
          <w:sz w:val="22"/>
          <w:szCs w:val="22"/>
        </w:rPr>
        <w:drawing>
          <wp:inline distT="0" distB="0" distL="0" distR="0">
            <wp:extent cx="723900" cy="628650"/>
            <wp:effectExtent l="1905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723900" cy="628650"/>
                    </a:xfrm>
                    <a:prstGeom prst="rect">
                      <a:avLst/>
                    </a:prstGeom>
                    <a:noFill/>
                    <a:ln w="9525">
                      <a:noFill/>
                      <a:miter lim="800000"/>
                      <a:headEnd/>
                      <a:tailEnd/>
                    </a:ln>
                  </pic:spPr>
                </pic:pic>
              </a:graphicData>
            </a:graphic>
          </wp:inline>
        </w:drawing>
      </w:r>
      <w:r w:rsidR="005402F1">
        <w:rPr>
          <w:noProof/>
        </w:rPr>
        <w:pict>
          <v:rect id="_x0000_s1064" style="position:absolute;margin-left:103.85pt;margin-top:384.9pt;width:383.35pt;height:242.1pt;z-index:-251619328;mso-position-horizontal-relative:page;mso-position-vertical-relative:page" o:allowincell="f" filled="f" stroked="f" strokeweight="0">
            <v:textbox inset="0,0,0,0">
              <w:txbxContent>
                <w:p w:rsidR="00BB331C" w:rsidRDefault="00BB331C">
                  <w:pPr>
                    <w:widowControl w:val="0"/>
                    <w:tabs>
                      <w:tab w:val="left" w:pos="283"/>
                    </w:tabs>
                    <w:autoSpaceDE w:val="0"/>
                    <w:autoSpaceDN w:val="0"/>
                    <w:adjustRightInd w:val="0"/>
                    <w:ind w:left="1410" w:hanging="1410"/>
                    <w:rPr>
                      <w:rFonts w:ascii="Arial" w:hAnsi="Arial" w:cs="Arial"/>
                      <w:color w:val="000000"/>
                      <w:sz w:val="20"/>
                      <w:szCs w:val="20"/>
                    </w:rPr>
                  </w:pPr>
                  <w:r>
                    <w:rPr>
                      <w:rFonts w:ascii="Arial" w:hAnsi="Arial"/>
                      <w:b/>
                      <w:bCs/>
                      <w:color w:val="0000FF"/>
                      <w:sz w:val="20"/>
                      <w:szCs w:val="20"/>
                    </w:rPr>
                    <w:t>Technische Schutzmaßnahmen und Verhaltensregeln</w:t>
                  </w:r>
                </w:p>
                <w:p w:rsidR="00BB331C" w:rsidRDefault="00BB331C">
                  <w:pPr>
                    <w:widowControl w:val="0"/>
                    <w:tabs>
                      <w:tab w:val="left" w:pos="1418"/>
                    </w:tabs>
                    <w:autoSpaceDE w:val="0"/>
                    <w:autoSpaceDN w:val="0"/>
                    <w:adjustRightInd w:val="0"/>
                    <w:ind w:left="1410" w:hanging="1410"/>
                    <w:rPr>
                      <w:rFonts w:ascii="Arial" w:hAnsi="Arial" w:cs="Arial"/>
                      <w:color w:val="000000"/>
                      <w:sz w:val="18"/>
                      <w:szCs w:val="18"/>
                    </w:rPr>
                  </w:pPr>
                  <w:r>
                    <w:rPr>
                      <w:rFonts w:ascii="Arial" w:hAnsi="Arial" w:cs="Arial"/>
                      <w:b/>
                      <w:bCs/>
                      <w:color w:val="000080"/>
                      <w:sz w:val="18"/>
                      <w:szCs w:val="18"/>
                    </w:rPr>
                    <w:t>Arbeitsstätte:</w:t>
                  </w:r>
                  <w:r>
                    <w:rPr>
                      <w:rFonts w:ascii="Arial" w:hAnsi="Arial" w:cs="Arial"/>
                      <w:b/>
                      <w:bCs/>
                      <w:color w:val="000000"/>
                      <w:sz w:val="18"/>
                      <w:szCs w:val="18"/>
                    </w:rPr>
                    <w:tab/>
                  </w:r>
                  <w:r>
                    <w:rPr>
                      <w:rFonts w:ascii="Arial" w:hAnsi="Arial" w:cs="Arial"/>
                      <w:sz w:val="18"/>
                      <w:szCs w:val="18"/>
                    </w:rPr>
                    <w:t xml:space="preserve">Für gute </w:t>
                  </w:r>
                  <w:proofErr w:type="spellStart"/>
                  <w:r>
                    <w:rPr>
                      <w:rFonts w:ascii="Arial" w:hAnsi="Arial" w:cs="Arial"/>
                      <w:sz w:val="18"/>
                      <w:szCs w:val="18"/>
                    </w:rPr>
                    <w:t>Be</w:t>
                  </w:r>
                  <w:proofErr w:type="spellEnd"/>
                  <w:r>
                    <w:rPr>
                      <w:rFonts w:ascii="Arial" w:hAnsi="Arial" w:cs="Arial"/>
                      <w:sz w:val="18"/>
                      <w:szCs w:val="18"/>
                    </w:rPr>
                    <w:t xml:space="preserve">- und Entlüftung sorgen (viermaliger Raumluftwechsel pro Stunde bei Arbeiten in geschlossenen Räumen). Eine eventuelle Absaugung möglichst nahe an der Arbeitsstelle anbringen. Augenspüleinrichtung muss in der Nähe des Arbeitsbereichs vorhanden sein mit Kennzeichnung der Stelle. Feuerlöscher der den im Raum vorhandenen brennbaren Stoffen angepassten Brandklasse aufstellen und Standorte kennzeichnen. Gefäße nicht offen stehen lassen. Von Flammen und starken Wärmequellen fernhalten. </w:t>
                  </w:r>
                  <w:r>
                    <w:rPr>
                      <w:rFonts w:ascii="Arial" w:hAnsi="Arial" w:cs="Arial"/>
                      <w:color w:val="000000"/>
                      <w:sz w:val="18"/>
                      <w:szCs w:val="18"/>
                    </w:rPr>
                    <w:t>Kontakt mit anderen Chemikalien meiden.</w:t>
                  </w:r>
                </w:p>
                <w:p w:rsidR="00BB331C" w:rsidRDefault="00BB331C">
                  <w:pPr>
                    <w:widowControl w:val="0"/>
                    <w:tabs>
                      <w:tab w:val="left" w:pos="1418"/>
                    </w:tabs>
                    <w:autoSpaceDE w:val="0"/>
                    <w:autoSpaceDN w:val="0"/>
                    <w:adjustRightInd w:val="0"/>
                    <w:ind w:left="1410" w:hanging="1410"/>
                    <w:rPr>
                      <w:rFonts w:ascii="Arial" w:hAnsi="Arial" w:cs="Arial"/>
                      <w:color w:val="000000"/>
                      <w:sz w:val="18"/>
                      <w:szCs w:val="18"/>
                    </w:rPr>
                  </w:pPr>
                  <w:r>
                    <w:rPr>
                      <w:rFonts w:ascii="Arial" w:hAnsi="Arial" w:cs="Arial"/>
                      <w:b/>
                      <w:bCs/>
                      <w:color w:val="000080"/>
                      <w:sz w:val="18"/>
                      <w:szCs w:val="18"/>
                    </w:rPr>
                    <w:t>Ab-/Umfüllen:</w:t>
                  </w:r>
                  <w:r>
                    <w:rPr>
                      <w:rFonts w:ascii="Arial" w:hAnsi="Arial" w:cs="Arial"/>
                      <w:color w:val="000000"/>
                      <w:sz w:val="18"/>
                      <w:szCs w:val="18"/>
                    </w:rPr>
                    <w:tab/>
                    <w:t xml:space="preserve">Entsprechend dem Verfahren geringe Fallhöhe wählen zur Vermeidung der Spritzgefahr </w:t>
                  </w:r>
                  <w:r>
                    <w:rPr>
                      <w:rFonts w:ascii="Arial" w:hAnsi="Arial" w:cs="Arial"/>
                      <w:sz w:val="18"/>
                      <w:szCs w:val="18"/>
                    </w:rPr>
                    <w:t>oder Umfülleinrichtungen benutzen bzw. im geschlossenen System zuführen</w:t>
                  </w:r>
                  <w:r>
                    <w:rPr>
                      <w:rFonts w:ascii="Arial" w:hAnsi="Arial" w:cs="Arial"/>
                      <w:color w:val="000000"/>
                      <w:sz w:val="18"/>
                      <w:szCs w:val="18"/>
                    </w:rPr>
                    <w:t xml:space="preserve">. Nur in gekennzeichnete Gefäße umfüllen. Keine Gefäße aus Aluminium verwenden. </w:t>
                  </w:r>
                  <w:r>
                    <w:rPr>
                      <w:rFonts w:ascii="Arial" w:hAnsi="Arial" w:cs="Arial"/>
                      <w:sz w:val="18"/>
                      <w:szCs w:val="18"/>
                    </w:rPr>
                    <w:t>Umfülleinrichtungen sind nach Benutzung sachgerecht zu reinigen.</w:t>
                  </w:r>
                </w:p>
                <w:p w:rsidR="00BB331C" w:rsidRDefault="00BB331C">
                  <w:pPr>
                    <w:widowControl w:val="0"/>
                    <w:tabs>
                      <w:tab w:val="left" w:pos="1418"/>
                    </w:tabs>
                    <w:autoSpaceDE w:val="0"/>
                    <w:autoSpaceDN w:val="0"/>
                    <w:adjustRightInd w:val="0"/>
                    <w:ind w:left="1410" w:hanging="1410"/>
                    <w:rPr>
                      <w:rFonts w:ascii="Arial" w:hAnsi="Arial" w:cs="Arial"/>
                      <w:color w:val="000000"/>
                      <w:sz w:val="18"/>
                      <w:szCs w:val="18"/>
                    </w:rPr>
                  </w:pPr>
                  <w:r>
                    <w:rPr>
                      <w:rFonts w:ascii="Arial" w:hAnsi="Arial" w:cs="Arial"/>
                      <w:b/>
                      <w:bCs/>
                      <w:color w:val="000080"/>
                      <w:sz w:val="18"/>
                      <w:szCs w:val="18"/>
                    </w:rPr>
                    <w:t>Transport:</w:t>
                  </w:r>
                  <w:r>
                    <w:rPr>
                      <w:rFonts w:ascii="Arial" w:hAnsi="Arial" w:cs="Arial"/>
                      <w:color w:val="000000"/>
                      <w:sz w:val="18"/>
                      <w:szCs w:val="18"/>
                    </w:rPr>
                    <w:tab/>
                    <w:t xml:space="preserve">Gefäße geschlossen halten. Nur </w:t>
                  </w:r>
                  <w:r>
                    <w:rPr>
                      <w:rFonts w:ascii="Arial" w:hAnsi="Arial" w:cs="Arial"/>
                      <w:sz w:val="18"/>
                      <w:szCs w:val="18"/>
                    </w:rPr>
                    <w:t>im Originalbehälter bzw. zugelassenen Behälter transportieren</w:t>
                  </w:r>
                  <w:r>
                    <w:rPr>
                      <w:rFonts w:ascii="Arial" w:hAnsi="Arial" w:cs="Arial"/>
                      <w:color w:val="000000"/>
                      <w:sz w:val="18"/>
                      <w:szCs w:val="18"/>
                    </w:rPr>
                    <w:t xml:space="preserve">. </w:t>
                  </w:r>
                  <w:r>
                    <w:rPr>
                      <w:rFonts w:ascii="Arial" w:hAnsi="Arial" w:cs="Arial"/>
                      <w:b/>
                      <w:bCs/>
                      <w:color w:val="000080"/>
                      <w:sz w:val="18"/>
                      <w:szCs w:val="18"/>
                    </w:rPr>
                    <w:t xml:space="preserve">ADR/RID-Einstufung: </w:t>
                  </w:r>
                  <w:r>
                    <w:rPr>
                      <w:rFonts w:ascii="Arial" w:hAnsi="Arial" w:cs="Arial"/>
                      <w:color w:val="000000"/>
                      <w:sz w:val="18"/>
                      <w:szCs w:val="18"/>
                    </w:rPr>
                    <w:t>Klasse 8, Code --, PG II, UN-Nr.: 1719, Gefahrzettel: 8.</w:t>
                  </w:r>
                </w:p>
                <w:p w:rsidR="00BB331C" w:rsidRDefault="00BB331C">
                  <w:pPr>
                    <w:widowControl w:val="0"/>
                    <w:tabs>
                      <w:tab w:val="left" w:pos="1418"/>
                    </w:tabs>
                    <w:autoSpaceDE w:val="0"/>
                    <w:autoSpaceDN w:val="0"/>
                    <w:adjustRightInd w:val="0"/>
                    <w:ind w:left="1410" w:hanging="1410"/>
                    <w:rPr>
                      <w:rFonts w:ascii="Arial" w:hAnsi="Arial" w:cs="Arial"/>
                      <w:color w:val="000000"/>
                      <w:sz w:val="18"/>
                      <w:szCs w:val="18"/>
                    </w:rPr>
                  </w:pPr>
                  <w:r>
                    <w:rPr>
                      <w:rFonts w:ascii="Arial" w:hAnsi="Arial" w:cs="Arial"/>
                      <w:color w:val="000000"/>
                      <w:sz w:val="18"/>
                      <w:szCs w:val="18"/>
                    </w:rPr>
                    <w:t xml:space="preserve"> </w:t>
                  </w:r>
                  <w:r>
                    <w:rPr>
                      <w:rFonts w:ascii="Arial" w:hAnsi="Arial" w:cs="Arial"/>
                      <w:b/>
                      <w:bCs/>
                      <w:color w:val="000080"/>
                      <w:sz w:val="18"/>
                      <w:szCs w:val="18"/>
                    </w:rPr>
                    <w:t>Lagerung:</w:t>
                  </w:r>
                  <w:r>
                    <w:rPr>
                      <w:rFonts w:ascii="Arial" w:hAnsi="Arial" w:cs="Arial"/>
                      <w:color w:val="000000"/>
                      <w:sz w:val="18"/>
                      <w:szCs w:val="18"/>
                    </w:rPr>
                    <w:tab/>
                  </w:r>
                  <w:r>
                    <w:rPr>
                      <w:rFonts w:ascii="Arial" w:hAnsi="Arial" w:cs="Arial"/>
                      <w:sz w:val="18"/>
                      <w:szCs w:val="18"/>
                    </w:rPr>
                    <w:t xml:space="preserve">Gefäße nicht in Arbeitsräumen, Durchgängen oder </w:t>
                  </w:r>
                  <w:proofErr w:type="spellStart"/>
                  <w:r>
                    <w:rPr>
                      <w:rFonts w:ascii="Arial" w:hAnsi="Arial" w:cs="Arial"/>
                      <w:sz w:val="18"/>
                      <w:szCs w:val="18"/>
                    </w:rPr>
                    <w:t>Durchfahrten</w:t>
                  </w:r>
                  <w:proofErr w:type="spellEnd"/>
                  <w:r>
                    <w:rPr>
                      <w:rFonts w:ascii="Arial" w:hAnsi="Arial" w:cs="Arial"/>
                      <w:sz w:val="18"/>
                      <w:szCs w:val="18"/>
                    </w:rPr>
                    <w:t xml:space="preserve">, Treppenräumen, Gebäude- oder Stockwerksfluren lagern oder bereitstellen. </w:t>
                  </w:r>
                  <w:r>
                    <w:rPr>
                      <w:rFonts w:ascii="Arial" w:hAnsi="Arial" w:cs="Arial"/>
                      <w:color w:val="000000"/>
                      <w:sz w:val="18"/>
                      <w:szCs w:val="18"/>
                    </w:rPr>
                    <w:t>Gefäße bruchsicher, dicht geschlossen, an einem kühlen, trockenen und gut gelüfteten Ort lagern. Produkt nur in Originalgefäßen aufbewahren. Getrennt lagern von Säuren und anderen Chemikalien. Entfernt lagern von starken Wärmequellen.</w:t>
                  </w:r>
                </w:p>
                <w:p w:rsidR="00BB331C" w:rsidRDefault="00BB331C">
                  <w:pPr>
                    <w:widowControl w:val="0"/>
                    <w:tabs>
                      <w:tab w:val="left" w:pos="1418"/>
                    </w:tabs>
                    <w:autoSpaceDE w:val="0"/>
                    <w:autoSpaceDN w:val="0"/>
                    <w:adjustRightInd w:val="0"/>
                    <w:ind w:left="1410" w:hanging="1410"/>
                    <w:rPr>
                      <w:rFonts w:ascii="Arial" w:hAnsi="Arial" w:cs="Arial"/>
                      <w:color w:val="000000"/>
                      <w:sz w:val="18"/>
                      <w:szCs w:val="18"/>
                    </w:rPr>
                  </w:pPr>
                </w:p>
              </w:txbxContent>
            </v:textbox>
            <w10:wrap anchorx="page" anchory="page"/>
          </v:rect>
        </w:pict>
      </w:r>
      <w:r w:rsidR="005402F1">
        <w:rPr>
          <w:noProof/>
        </w:rPr>
        <w:pict>
          <v:rect id="_x0000_s1067" style="position:absolute;margin-left:20.85pt;margin-top:760.9pt;width:549.05pt;height:14.3pt;z-index:-251616256;mso-position-horizontal-relative:page;mso-position-vertical-relative:page" o:allowincell="f" fillcolor="#ff8000" strokecolor="#ff8000">
            <v:fill color2="#ff8000"/>
            <w10:wrap anchorx="page" anchory="page"/>
          </v:rect>
        </w:pict>
      </w:r>
    </w:p>
    <w:p w:rsidR="00BB331C" w:rsidRDefault="00BB331C">
      <w:pPr>
        <w:framePr w:w="871" w:wrap="auto" w:vAnchor="page" w:hAnchor="page" w:x="433" w:y="15534"/>
        <w:widowControl w:val="0"/>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Datum:  </w:t>
      </w:r>
    </w:p>
    <w:p w:rsidR="00BB331C" w:rsidRDefault="00BB331C">
      <w:pPr>
        <w:framePr w:w="1435" w:wrap="auto" w:vAnchor="page" w:hAnchor="page" w:x="1194" w:y="15534"/>
        <w:widowControl w:val="0"/>
        <w:autoSpaceDE w:val="0"/>
        <w:autoSpaceDN w:val="0"/>
        <w:adjustRightInd w:val="0"/>
        <w:rPr>
          <w:rFonts w:ascii="Arial" w:hAnsi="Arial" w:cs="Arial"/>
          <w:color w:val="000000"/>
          <w:sz w:val="20"/>
          <w:szCs w:val="20"/>
        </w:rPr>
      </w:pPr>
      <w:smartTag w:uri="urn:schemas-microsoft-com:office:smarttags" w:element="date">
        <w:smartTagPr>
          <w:attr w:name="Year" w:val="2015"/>
          <w:attr w:name="Day" w:val="12"/>
          <w:attr w:name="Month" w:val="10"/>
          <w:attr w:name="ls" w:val="trans"/>
        </w:smartTagPr>
        <w:r>
          <w:rPr>
            <w:rFonts w:ascii="Arial" w:hAnsi="Arial" w:cs="Arial"/>
            <w:color w:val="000000"/>
            <w:sz w:val="20"/>
            <w:szCs w:val="20"/>
          </w:rPr>
          <w:t>12.10.2015</w:t>
        </w:r>
      </w:smartTag>
      <w:r>
        <w:rPr>
          <w:rFonts w:ascii="Arial" w:hAnsi="Arial" w:cs="Arial"/>
          <w:color w:val="000000"/>
          <w:sz w:val="20"/>
          <w:szCs w:val="20"/>
        </w:rPr>
        <w:t xml:space="preserve"> </w:t>
      </w:r>
    </w:p>
    <w:p w:rsidR="00BB331C" w:rsidRDefault="00BB331C">
      <w:pPr>
        <w:framePr w:w="526" w:wrap="auto" w:vAnchor="page" w:hAnchor="page" w:x="2691" w:y="15534"/>
        <w:widowControl w:val="0"/>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Nr.:  </w:t>
      </w:r>
    </w:p>
    <w:p w:rsidR="00BB331C" w:rsidRDefault="00BB331C">
      <w:pPr>
        <w:framePr w:w="1855" w:wrap="auto" w:vAnchor="page" w:hAnchor="page" w:x="3111" w:y="15534"/>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38 </w:t>
      </w:r>
    </w:p>
    <w:p w:rsidR="00BB331C" w:rsidRDefault="00BB331C">
      <w:pPr>
        <w:framePr w:w="811" w:wrap="auto" w:vAnchor="page" w:hAnchor="page" w:x="3313" w:y="15789"/>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1 von 3 </w:t>
      </w:r>
    </w:p>
    <w:p w:rsidR="00BB331C" w:rsidRDefault="00BB331C">
      <w:pPr>
        <w:framePr w:w="751" w:wrap="auto" w:vAnchor="page" w:hAnchor="page" w:x="2691" w:y="15789"/>
        <w:widowControl w:val="0"/>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Seite:  </w:t>
      </w:r>
    </w:p>
    <w:p w:rsidR="00BB331C" w:rsidRDefault="00BB331C">
      <w:pPr>
        <w:framePr w:w="10441" w:wrap="auto" w:vAnchor="page" w:hAnchor="page" w:x="688" w:y="15234"/>
        <w:widowControl w:val="0"/>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Ersteller  </w:t>
      </w:r>
    </w:p>
    <w:p w:rsidR="00BB331C" w:rsidRDefault="005402F1">
      <w:pPr>
        <w:widowControl w:val="0"/>
        <w:autoSpaceDE w:val="0"/>
        <w:autoSpaceDN w:val="0"/>
        <w:adjustRightInd w:val="0"/>
        <w:rPr>
          <w:rFonts w:ascii="Arial" w:hAnsi="Arial" w:cs="Arial"/>
        </w:rPr>
      </w:pPr>
      <w:r>
        <w:rPr>
          <w:noProof/>
        </w:rPr>
        <w:pict>
          <v:rect id="_x0000_s1039" style="position:absolute;margin-left:20.85pt;margin-top:102.05pt;width:549.05pt;height:17.3pt;z-index:-251644928;mso-position-horizontal-relative:page;mso-position-vertical-relative:page" o:allowincell="f" fillcolor="red" strokecolor="#ff8000">
            <v:fill color2="#ff8000"/>
            <w10:wrap anchorx="page" anchory="page"/>
          </v:rect>
        </w:pict>
      </w:r>
      <w:r w:rsidR="00BB331C">
        <w:rPr>
          <w:rFonts w:ascii="Arial" w:hAnsi="Arial" w:cs="Arial"/>
          <w:color w:val="000000"/>
          <w:sz w:val="20"/>
          <w:szCs w:val="20"/>
        </w:rPr>
        <w:br w:type="page"/>
      </w:r>
      <w:r>
        <w:rPr>
          <w:noProof/>
        </w:rPr>
        <w:pict>
          <v:rect id="_x0000_s1069" style="position:absolute;margin-left:20.85pt;margin-top:760.9pt;width:549.05pt;height:14.3pt;z-index:-251614208;mso-position-horizontal-relative:page;mso-position-vertical-relative:page" o:allowincell="f" fillcolor="red" strokecolor="#ff8000">
            <v:fill color2="#ff8000"/>
            <w10:wrap anchorx="page" anchory="page"/>
          </v:rect>
        </w:pict>
      </w:r>
      <w:r>
        <w:rPr>
          <w:noProof/>
        </w:rPr>
        <w:pict>
          <v:rect id="_x0000_s1075" style="position:absolute;margin-left:35.85pt;margin-top:32.25pt;width:518.3pt;height:187pt;z-index:-251608064;mso-position-horizontal-relative:page;mso-position-vertical-relative:page" o:allowincell="f" filled="f" stroked="f">
            <w10:wrap anchorx="page" anchory="page"/>
          </v:rect>
        </w:pict>
      </w:r>
    </w:p>
    <w:p w:rsidR="00BB331C" w:rsidRDefault="00DB1298">
      <w:pPr>
        <w:framePr w:wrap="auto" w:vAnchor="page" w:hAnchor="page" w:x="831" w:y="759"/>
        <w:widowControl w:val="0"/>
        <w:autoSpaceDE w:val="0"/>
        <w:autoSpaceDN w:val="0"/>
        <w:adjustRightInd w:val="0"/>
        <w:rPr>
          <w:rFonts w:ascii="Arial" w:hAnsi="Arial" w:cs="Arial"/>
        </w:rPr>
      </w:pPr>
      <w:r>
        <w:rPr>
          <w:rFonts w:ascii="Arial" w:hAnsi="Arial" w:cs="Arial"/>
          <w:noProof/>
        </w:rPr>
        <w:lastRenderedPageBreak/>
        <w:drawing>
          <wp:inline distT="0" distB="0" distL="0" distR="0">
            <wp:extent cx="723900" cy="723900"/>
            <wp:effectExtent l="1905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723900" cy="723900"/>
                    </a:xfrm>
                    <a:prstGeom prst="rect">
                      <a:avLst/>
                    </a:prstGeom>
                    <a:noFill/>
                    <a:ln w="9525">
                      <a:noFill/>
                      <a:miter lim="800000"/>
                      <a:headEnd/>
                      <a:tailEnd/>
                    </a:ln>
                  </pic:spPr>
                </pic:pic>
              </a:graphicData>
            </a:graphic>
          </wp:inline>
        </w:drawing>
      </w:r>
      <w:r w:rsidR="005402F1">
        <w:rPr>
          <w:noProof/>
        </w:rPr>
        <w:pict>
          <v:rect id="_x0000_s1076" style="position:absolute;margin-left:103.85pt;margin-top:35.25pt;width:383.35pt;height:188.95pt;z-index:-251607040;mso-position-horizontal-relative:page;mso-position-vertical-relative:page" o:allowincell="f" filled="f" stroked="f" strokeweight="0">
            <v:textbox inset="0,0,0,0">
              <w:txbxContent>
                <w:p w:rsidR="00BB331C" w:rsidRDefault="00BB331C">
                  <w:pPr>
                    <w:widowControl w:val="0"/>
                    <w:tabs>
                      <w:tab w:val="left" w:pos="283"/>
                    </w:tabs>
                    <w:autoSpaceDE w:val="0"/>
                    <w:autoSpaceDN w:val="0"/>
                    <w:adjustRightInd w:val="0"/>
                    <w:ind w:left="1410" w:hanging="1410"/>
                    <w:rPr>
                      <w:rFonts w:ascii="Arial" w:hAnsi="Arial" w:cs="Arial"/>
                      <w:b/>
                      <w:bCs/>
                      <w:color w:val="0000FF"/>
                      <w:sz w:val="22"/>
                      <w:szCs w:val="22"/>
                    </w:rPr>
                  </w:pPr>
                  <w:r>
                    <w:rPr>
                      <w:rFonts w:ascii="Arial" w:hAnsi="Arial" w:cs="Arial"/>
                      <w:b/>
                      <w:bCs/>
                      <w:color w:val="0000FF"/>
                      <w:sz w:val="20"/>
                      <w:szCs w:val="20"/>
                    </w:rPr>
                    <w:t>Organisatorische Schutzmaßnahmen</w:t>
                  </w:r>
                </w:p>
                <w:p w:rsidR="00BB331C" w:rsidRDefault="00BB331C">
                  <w:pPr>
                    <w:widowControl w:val="0"/>
                    <w:tabs>
                      <w:tab w:val="left" w:pos="567"/>
                      <w:tab w:val="left" w:pos="2835"/>
                    </w:tabs>
                    <w:autoSpaceDE w:val="0"/>
                    <w:autoSpaceDN w:val="0"/>
                    <w:adjustRightInd w:val="0"/>
                    <w:rPr>
                      <w:rFonts w:ascii="Arial" w:hAnsi="Arial" w:cs="Arial"/>
                      <w:b/>
                      <w:bCs/>
                      <w:color w:val="000080"/>
                      <w:sz w:val="18"/>
                      <w:szCs w:val="18"/>
                    </w:rPr>
                  </w:pPr>
                  <w:r>
                    <w:rPr>
                      <w:rFonts w:ascii="Arial" w:hAnsi="Arial" w:cs="Arial"/>
                      <w:b/>
                      <w:bCs/>
                      <w:color w:val="000080"/>
                      <w:sz w:val="18"/>
                      <w:szCs w:val="18"/>
                    </w:rPr>
                    <w:t>Arbeitsmedizinische Vorsorge:</w:t>
                  </w:r>
                </w:p>
                <w:p w:rsidR="00BB331C" w:rsidRDefault="00BB331C" w:rsidP="00BB331C">
                  <w:pPr>
                    <w:widowControl w:val="0"/>
                    <w:numPr>
                      <w:ilvl w:val="0"/>
                      <w:numId w:val="1"/>
                    </w:numPr>
                    <w:tabs>
                      <w:tab w:val="left" w:pos="2835"/>
                    </w:tabs>
                    <w:autoSpaceDE w:val="0"/>
                    <w:autoSpaceDN w:val="0"/>
                    <w:adjustRightInd w:val="0"/>
                    <w:ind w:left="288" w:hanging="288"/>
                    <w:rPr>
                      <w:rFonts w:ascii="Arial" w:hAnsi="Arial" w:cs="Arial"/>
                      <w:sz w:val="18"/>
                      <w:szCs w:val="18"/>
                    </w:rPr>
                  </w:pPr>
                  <w:r>
                    <w:rPr>
                      <w:rFonts w:ascii="Arial" w:hAnsi="Arial" w:cs="Arial"/>
                      <w:sz w:val="18"/>
                      <w:szCs w:val="18"/>
                    </w:rPr>
                    <w:t>Keine arbeitsmedizinische Vorsorge vorgeschrieben.</w:t>
                  </w:r>
                </w:p>
                <w:p w:rsidR="00BB331C" w:rsidRDefault="00BB331C">
                  <w:pPr>
                    <w:widowControl w:val="0"/>
                    <w:tabs>
                      <w:tab w:val="left" w:pos="567"/>
                      <w:tab w:val="left" w:pos="2835"/>
                    </w:tabs>
                    <w:autoSpaceDE w:val="0"/>
                    <w:autoSpaceDN w:val="0"/>
                    <w:adjustRightInd w:val="0"/>
                    <w:rPr>
                      <w:rFonts w:ascii="Arial" w:hAnsi="Arial" w:cs="Arial"/>
                      <w:b/>
                      <w:bCs/>
                      <w:color w:val="000080"/>
                      <w:sz w:val="18"/>
                      <w:szCs w:val="18"/>
                    </w:rPr>
                  </w:pPr>
                  <w:r>
                    <w:rPr>
                      <w:rFonts w:ascii="Arial" w:hAnsi="Arial" w:cs="Arial"/>
                      <w:b/>
                      <w:bCs/>
                      <w:color w:val="000080"/>
                      <w:sz w:val="18"/>
                      <w:szCs w:val="18"/>
                    </w:rPr>
                    <w:t>Prüfung Anlagen und Geräte:</w:t>
                  </w:r>
                </w:p>
                <w:p w:rsidR="00BB331C" w:rsidRDefault="00BB331C" w:rsidP="00BB331C">
                  <w:pPr>
                    <w:widowControl w:val="0"/>
                    <w:numPr>
                      <w:ilvl w:val="0"/>
                      <w:numId w:val="1"/>
                    </w:numPr>
                    <w:tabs>
                      <w:tab w:val="left" w:pos="2835"/>
                    </w:tabs>
                    <w:autoSpaceDE w:val="0"/>
                    <w:autoSpaceDN w:val="0"/>
                    <w:adjustRightInd w:val="0"/>
                    <w:ind w:left="288" w:hanging="288"/>
                    <w:rPr>
                      <w:rFonts w:ascii="Arial" w:hAnsi="Arial" w:cs="Arial"/>
                      <w:color w:val="000000"/>
                      <w:sz w:val="18"/>
                      <w:szCs w:val="18"/>
                    </w:rPr>
                  </w:pPr>
                  <w:r>
                    <w:rPr>
                      <w:rFonts w:ascii="Arial" w:hAnsi="Arial" w:cs="Arial"/>
                      <w:color w:val="000000"/>
                      <w:sz w:val="18"/>
                      <w:szCs w:val="18"/>
                    </w:rPr>
                    <w:t>Lüftung und Absaugung: regelmäßige Sicht- und Funktionsprüfung der Absauganlagen.</w:t>
                  </w:r>
                </w:p>
                <w:p w:rsidR="00BB331C" w:rsidRDefault="00BB331C">
                  <w:pPr>
                    <w:widowControl w:val="0"/>
                    <w:tabs>
                      <w:tab w:val="left" w:pos="567"/>
                      <w:tab w:val="left" w:pos="2835"/>
                    </w:tabs>
                    <w:autoSpaceDE w:val="0"/>
                    <w:autoSpaceDN w:val="0"/>
                    <w:adjustRightInd w:val="0"/>
                    <w:rPr>
                      <w:rFonts w:ascii="Arial" w:hAnsi="Arial" w:cs="Arial"/>
                      <w:b/>
                      <w:bCs/>
                      <w:color w:val="000080"/>
                      <w:sz w:val="18"/>
                      <w:szCs w:val="18"/>
                    </w:rPr>
                  </w:pPr>
                  <w:r>
                    <w:rPr>
                      <w:rFonts w:ascii="Arial" w:hAnsi="Arial" w:cs="Arial"/>
                      <w:b/>
                      <w:bCs/>
                      <w:color w:val="000080"/>
                      <w:sz w:val="18"/>
                      <w:szCs w:val="18"/>
                    </w:rPr>
                    <w:t xml:space="preserve">Informationen zu Lagermenge und </w:t>
                  </w:r>
                  <w:proofErr w:type="spellStart"/>
                  <w:r>
                    <w:rPr>
                      <w:rFonts w:ascii="Arial" w:hAnsi="Arial" w:cs="Arial"/>
                      <w:b/>
                      <w:bCs/>
                      <w:color w:val="000080"/>
                      <w:sz w:val="18"/>
                      <w:szCs w:val="18"/>
                    </w:rPr>
                    <w:t>Lagerort</w:t>
                  </w:r>
                  <w:proofErr w:type="spellEnd"/>
                  <w:r>
                    <w:rPr>
                      <w:rFonts w:ascii="Arial" w:hAnsi="Arial" w:cs="Arial"/>
                      <w:b/>
                      <w:bCs/>
                      <w:color w:val="000080"/>
                      <w:sz w:val="18"/>
                      <w:szCs w:val="18"/>
                    </w:rPr>
                    <w:t xml:space="preserve"> beachten:</w:t>
                  </w:r>
                </w:p>
                <w:p w:rsidR="00BB331C" w:rsidRDefault="00BB331C" w:rsidP="00BB331C">
                  <w:pPr>
                    <w:widowControl w:val="0"/>
                    <w:numPr>
                      <w:ilvl w:val="0"/>
                      <w:numId w:val="1"/>
                    </w:numPr>
                    <w:tabs>
                      <w:tab w:val="left" w:pos="2835"/>
                    </w:tabs>
                    <w:autoSpaceDE w:val="0"/>
                    <w:autoSpaceDN w:val="0"/>
                    <w:adjustRightInd w:val="0"/>
                    <w:ind w:left="288" w:hanging="288"/>
                    <w:rPr>
                      <w:rFonts w:ascii="Arial" w:hAnsi="Arial" w:cs="Arial"/>
                      <w:sz w:val="18"/>
                      <w:szCs w:val="18"/>
                    </w:rPr>
                  </w:pPr>
                  <w:r>
                    <w:rPr>
                      <w:rFonts w:ascii="Arial" w:hAnsi="Arial" w:cs="Arial"/>
                      <w:sz w:val="18"/>
                      <w:szCs w:val="18"/>
                    </w:rPr>
                    <w:t xml:space="preserve">Nicht mehr als den Tagesbedarf und getrennt von anderen Gefahrstoffen am Arbeitsplatz aufbewahren. </w:t>
                  </w:r>
                </w:p>
                <w:p w:rsidR="00BB331C" w:rsidRDefault="00BB331C" w:rsidP="00BB331C">
                  <w:pPr>
                    <w:widowControl w:val="0"/>
                    <w:numPr>
                      <w:ilvl w:val="0"/>
                      <w:numId w:val="1"/>
                    </w:numPr>
                    <w:tabs>
                      <w:tab w:val="left" w:pos="2835"/>
                    </w:tabs>
                    <w:autoSpaceDE w:val="0"/>
                    <w:autoSpaceDN w:val="0"/>
                    <w:adjustRightInd w:val="0"/>
                    <w:ind w:left="288" w:hanging="288"/>
                    <w:rPr>
                      <w:rFonts w:ascii="Arial" w:hAnsi="Arial" w:cs="Arial"/>
                      <w:sz w:val="18"/>
                      <w:szCs w:val="18"/>
                    </w:rPr>
                  </w:pPr>
                  <w:r>
                    <w:rPr>
                      <w:rFonts w:ascii="Arial" w:hAnsi="Arial" w:cs="Arial"/>
                      <w:sz w:val="18"/>
                      <w:szCs w:val="18"/>
                    </w:rPr>
                    <w:t xml:space="preserve">TRGS 510 - </w:t>
                  </w:r>
                  <w:r>
                    <w:rPr>
                      <w:rFonts w:ascii="Arial" w:hAnsi="Arial" w:cs="Arial"/>
                      <w:color w:val="000000"/>
                      <w:sz w:val="18"/>
                      <w:szCs w:val="18"/>
                    </w:rPr>
                    <w:t>8B</w:t>
                  </w:r>
                </w:p>
                <w:p w:rsidR="00BB331C" w:rsidRDefault="00BB331C">
                  <w:pPr>
                    <w:widowControl w:val="0"/>
                    <w:tabs>
                      <w:tab w:val="left" w:pos="567"/>
                      <w:tab w:val="left" w:pos="2835"/>
                    </w:tabs>
                    <w:autoSpaceDE w:val="0"/>
                    <w:autoSpaceDN w:val="0"/>
                    <w:adjustRightInd w:val="0"/>
                    <w:rPr>
                      <w:rFonts w:ascii="Arial" w:hAnsi="Arial" w:cs="Arial"/>
                      <w:b/>
                      <w:bCs/>
                      <w:color w:val="000080"/>
                      <w:sz w:val="18"/>
                      <w:szCs w:val="18"/>
                    </w:rPr>
                  </w:pPr>
                  <w:r>
                    <w:rPr>
                      <w:rFonts w:ascii="Arial" w:hAnsi="Arial" w:cs="Arial"/>
                      <w:b/>
                      <w:bCs/>
                      <w:color w:val="000080"/>
                      <w:sz w:val="18"/>
                      <w:szCs w:val="18"/>
                    </w:rPr>
                    <w:t>Beschränkungen für Beschäftigte:</w:t>
                  </w:r>
                </w:p>
                <w:p w:rsidR="00BB331C" w:rsidRDefault="00BB331C" w:rsidP="00BB331C">
                  <w:pPr>
                    <w:widowControl w:val="0"/>
                    <w:numPr>
                      <w:ilvl w:val="0"/>
                      <w:numId w:val="1"/>
                    </w:numPr>
                    <w:tabs>
                      <w:tab w:val="left" w:pos="2835"/>
                    </w:tabs>
                    <w:autoSpaceDE w:val="0"/>
                    <w:autoSpaceDN w:val="0"/>
                    <w:adjustRightInd w:val="0"/>
                    <w:ind w:left="288" w:hanging="288"/>
                    <w:rPr>
                      <w:rFonts w:ascii="Arial" w:hAnsi="Arial" w:cs="Arial"/>
                      <w:color w:val="000000"/>
                      <w:sz w:val="18"/>
                      <w:szCs w:val="18"/>
                    </w:rPr>
                  </w:pPr>
                  <w:r>
                    <w:rPr>
                      <w:rFonts w:ascii="Arial" w:hAnsi="Arial" w:cs="Arial"/>
                      <w:sz w:val="18"/>
                      <w:szCs w:val="18"/>
                    </w:rPr>
                    <w:t xml:space="preserve">Beschäftigung Jugendlicher erlaubt, soweit dies zur Erreichung ihres Ausbildungsziels erforderlich ist, wenn ihr Schutz durch die Aufsicht eines Fachkundigen gewährleistet und der Luftgrenzwert unterschritten wird (§ 22 </w:t>
                  </w:r>
                  <w:proofErr w:type="spellStart"/>
                  <w:r>
                    <w:rPr>
                      <w:rFonts w:ascii="Arial" w:hAnsi="Arial" w:cs="Arial"/>
                      <w:sz w:val="18"/>
                      <w:szCs w:val="18"/>
                    </w:rPr>
                    <w:t>JArbSchG</w:t>
                  </w:r>
                  <w:proofErr w:type="spellEnd"/>
                  <w:r>
                    <w:rPr>
                      <w:rFonts w:ascii="Arial" w:hAnsi="Arial" w:cs="Arial"/>
                      <w:sz w:val="18"/>
                      <w:szCs w:val="18"/>
                    </w:rPr>
                    <w:t xml:space="preserve">). </w:t>
                  </w:r>
                </w:p>
                <w:p w:rsidR="00BB331C" w:rsidRDefault="00BB331C">
                  <w:pPr>
                    <w:widowControl w:val="0"/>
                    <w:tabs>
                      <w:tab w:val="left" w:pos="567"/>
                      <w:tab w:val="left" w:pos="2835"/>
                    </w:tabs>
                    <w:autoSpaceDE w:val="0"/>
                    <w:autoSpaceDN w:val="0"/>
                    <w:adjustRightInd w:val="0"/>
                    <w:rPr>
                      <w:rFonts w:ascii="Arial" w:hAnsi="Arial" w:cs="Arial"/>
                      <w:b/>
                      <w:bCs/>
                      <w:color w:val="000080"/>
                      <w:sz w:val="18"/>
                      <w:szCs w:val="18"/>
                    </w:rPr>
                  </w:pPr>
                  <w:r>
                    <w:rPr>
                      <w:rFonts w:ascii="Arial" w:hAnsi="Arial" w:cs="Arial"/>
                      <w:b/>
                      <w:bCs/>
                      <w:color w:val="000080"/>
                      <w:sz w:val="18"/>
                      <w:szCs w:val="18"/>
                    </w:rPr>
                    <w:t xml:space="preserve">Aufbewahrung persönlicher Schutzausrüstung: </w:t>
                  </w:r>
                </w:p>
                <w:p w:rsidR="00BB331C" w:rsidRDefault="00BB331C" w:rsidP="00BB331C">
                  <w:pPr>
                    <w:widowControl w:val="0"/>
                    <w:numPr>
                      <w:ilvl w:val="0"/>
                      <w:numId w:val="1"/>
                    </w:numPr>
                    <w:tabs>
                      <w:tab w:val="left" w:pos="2835"/>
                    </w:tabs>
                    <w:autoSpaceDE w:val="0"/>
                    <w:autoSpaceDN w:val="0"/>
                    <w:adjustRightInd w:val="0"/>
                    <w:ind w:left="288" w:hanging="288"/>
                    <w:rPr>
                      <w:rFonts w:ascii="Arial" w:hAnsi="Arial" w:cs="Arial"/>
                      <w:sz w:val="18"/>
                      <w:szCs w:val="18"/>
                    </w:rPr>
                  </w:pPr>
                  <w:r>
                    <w:rPr>
                      <w:rFonts w:ascii="Arial" w:hAnsi="Arial" w:cs="Arial"/>
                      <w:sz w:val="18"/>
                      <w:szCs w:val="18"/>
                    </w:rPr>
                    <w:t>Schutz- bzw. Arbeitskleidung nicht mit Straßenkleidung zusammen aufbewahren.</w:t>
                  </w:r>
                </w:p>
                <w:p w:rsidR="00BB331C" w:rsidRDefault="00BB331C">
                  <w:pPr>
                    <w:widowControl w:val="0"/>
                    <w:tabs>
                      <w:tab w:val="left" w:pos="567"/>
                      <w:tab w:val="left" w:pos="2835"/>
                    </w:tabs>
                    <w:autoSpaceDE w:val="0"/>
                    <w:autoSpaceDN w:val="0"/>
                    <w:adjustRightInd w:val="0"/>
                    <w:rPr>
                      <w:rFonts w:ascii="Arial" w:hAnsi="Arial" w:cs="Arial"/>
                      <w:b/>
                      <w:bCs/>
                      <w:color w:val="000080"/>
                      <w:sz w:val="18"/>
                      <w:szCs w:val="18"/>
                    </w:rPr>
                  </w:pPr>
                  <w:r>
                    <w:rPr>
                      <w:rFonts w:ascii="Arial" w:hAnsi="Arial" w:cs="Arial"/>
                      <w:b/>
                      <w:bCs/>
                      <w:color w:val="000080"/>
                      <w:sz w:val="18"/>
                      <w:szCs w:val="18"/>
                    </w:rPr>
                    <w:t>Zusatzinformationen beachten:</w:t>
                  </w:r>
                </w:p>
                <w:p w:rsidR="00BB331C" w:rsidRDefault="00BB331C" w:rsidP="00BB331C">
                  <w:pPr>
                    <w:widowControl w:val="0"/>
                    <w:numPr>
                      <w:ilvl w:val="0"/>
                      <w:numId w:val="1"/>
                    </w:numPr>
                    <w:tabs>
                      <w:tab w:val="left" w:pos="283"/>
                    </w:tabs>
                    <w:autoSpaceDE w:val="0"/>
                    <w:autoSpaceDN w:val="0"/>
                    <w:adjustRightInd w:val="0"/>
                    <w:ind w:left="288" w:hanging="288"/>
                    <w:rPr>
                      <w:rFonts w:ascii="Arial" w:hAnsi="Arial" w:cs="Arial"/>
                      <w:sz w:val="18"/>
                      <w:szCs w:val="18"/>
                    </w:rPr>
                  </w:pPr>
                  <w:r>
                    <w:rPr>
                      <w:rFonts w:ascii="Arial" w:hAnsi="Arial" w:cs="Arial"/>
                      <w:color w:val="000000"/>
                      <w:sz w:val="18"/>
                      <w:szCs w:val="18"/>
                    </w:rPr>
                    <w:t xml:space="preserve">Informationen und Verarbeitungshinweise des Herstellers oder Lieferers.   </w:t>
                  </w:r>
                  <w:r>
                    <w:rPr>
                      <w:rFonts w:ascii="Arial" w:hAnsi="Arial" w:cs="Arial"/>
                      <w:sz w:val="18"/>
                      <w:szCs w:val="18"/>
                    </w:rPr>
                    <w:t xml:space="preserve">   </w:t>
                  </w:r>
                </w:p>
              </w:txbxContent>
            </v:textbox>
            <w10:wrap anchorx="page" anchory="page"/>
          </v:rect>
        </w:pict>
      </w:r>
      <w:r w:rsidR="005402F1">
        <w:rPr>
          <w:noProof/>
        </w:rPr>
        <w:pict>
          <v:rect id="_x0000_s1079" style="position:absolute;margin-left:35.85pt;margin-top:222.05pt;width:518.3pt;height:289.15pt;z-index:-251603968;mso-position-horizontal-relative:page;mso-position-vertical-relative:page" o:allowincell="f" filled="f" stroked="f">
            <w10:wrap anchorx="page" anchory="page"/>
          </v:rect>
        </w:pict>
      </w:r>
    </w:p>
    <w:p w:rsidR="00BB331C" w:rsidRDefault="00DB1298">
      <w:pPr>
        <w:framePr w:wrap="auto" w:vAnchor="page" w:hAnchor="page" w:x="9858" w:y="4555"/>
        <w:widowControl w:val="0"/>
        <w:autoSpaceDE w:val="0"/>
        <w:autoSpaceDN w:val="0"/>
        <w:adjustRightInd w:val="0"/>
        <w:rPr>
          <w:rFonts w:ascii="Arial" w:hAnsi="Arial" w:cs="Arial"/>
        </w:rPr>
      </w:pPr>
      <w:r>
        <w:rPr>
          <w:rFonts w:ascii="Arial" w:hAnsi="Arial" w:cs="Arial"/>
          <w:noProof/>
        </w:rPr>
        <w:drawing>
          <wp:inline distT="0" distB="0" distL="0" distR="0">
            <wp:extent cx="723900" cy="723900"/>
            <wp:effectExtent l="1905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BB331C" w:rsidRDefault="00DB1298">
      <w:pPr>
        <w:framePr w:wrap="auto" w:vAnchor="page" w:hAnchor="page" w:x="831" w:y="4555"/>
        <w:widowControl w:val="0"/>
        <w:autoSpaceDE w:val="0"/>
        <w:autoSpaceDN w:val="0"/>
        <w:adjustRightInd w:val="0"/>
        <w:rPr>
          <w:rFonts w:ascii="Arial" w:hAnsi="Arial" w:cs="Arial"/>
        </w:rPr>
      </w:pPr>
      <w:r>
        <w:rPr>
          <w:rFonts w:ascii="Arial" w:hAnsi="Arial" w:cs="Arial"/>
          <w:noProof/>
        </w:rPr>
        <w:drawing>
          <wp:inline distT="0" distB="0" distL="0" distR="0">
            <wp:extent cx="723900" cy="723900"/>
            <wp:effectExtent l="1905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723900" cy="723900"/>
                    </a:xfrm>
                    <a:prstGeom prst="rect">
                      <a:avLst/>
                    </a:prstGeom>
                    <a:noFill/>
                    <a:ln w="9525">
                      <a:noFill/>
                      <a:miter lim="800000"/>
                      <a:headEnd/>
                      <a:tailEnd/>
                    </a:ln>
                  </pic:spPr>
                </pic:pic>
              </a:graphicData>
            </a:graphic>
          </wp:inline>
        </w:drawing>
      </w:r>
      <w:r w:rsidR="005402F1">
        <w:rPr>
          <w:noProof/>
        </w:rPr>
        <w:pict>
          <v:rect id="_x0000_s1080" style="position:absolute;margin-left:103.85pt;margin-top:225.05pt;width:383.35pt;height:291.1pt;z-index:-251602944;mso-position-horizontal-relative:page;mso-position-vertical-relative:page" o:allowincell="f" filled="f" stroked="f" strokeweight="0">
            <v:textbox inset="0,0,0,0">
              <w:txbxContent>
                <w:p w:rsidR="00BB331C" w:rsidRDefault="00BB331C">
                  <w:pPr>
                    <w:widowControl w:val="0"/>
                    <w:tabs>
                      <w:tab w:val="left" w:pos="283"/>
                    </w:tabs>
                    <w:autoSpaceDE w:val="0"/>
                    <w:autoSpaceDN w:val="0"/>
                    <w:adjustRightInd w:val="0"/>
                    <w:ind w:left="1410" w:hanging="1410"/>
                    <w:rPr>
                      <w:rFonts w:ascii="Arial" w:hAnsi="Arial" w:cs="Arial"/>
                      <w:color w:val="000000"/>
                      <w:sz w:val="20"/>
                      <w:szCs w:val="20"/>
                    </w:rPr>
                  </w:pPr>
                  <w:r>
                    <w:rPr>
                      <w:rFonts w:ascii="Arial" w:hAnsi="Arial"/>
                      <w:b/>
                      <w:bCs/>
                      <w:color w:val="0000FF"/>
                      <w:sz w:val="20"/>
                      <w:szCs w:val="20"/>
                    </w:rPr>
                    <w:t>Persönliche Schutzmaßnahmen und Verhaltensregeln</w:t>
                  </w:r>
                </w:p>
                <w:p w:rsidR="00BB331C" w:rsidRDefault="00BB331C">
                  <w:pPr>
                    <w:widowControl w:val="0"/>
                    <w:tabs>
                      <w:tab w:val="left" w:pos="1418"/>
                    </w:tabs>
                    <w:autoSpaceDE w:val="0"/>
                    <w:autoSpaceDN w:val="0"/>
                    <w:adjustRightInd w:val="0"/>
                    <w:ind w:left="1410" w:hanging="1410"/>
                    <w:rPr>
                      <w:rFonts w:ascii="Arial" w:hAnsi="Arial" w:cs="Arial"/>
                      <w:color w:val="000000"/>
                      <w:sz w:val="18"/>
                      <w:szCs w:val="18"/>
                    </w:rPr>
                  </w:pPr>
                  <w:r>
                    <w:rPr>
                      <w:rFonts w:ascii="Arial" w:hAnsi="Arial" w:cs="Arial"/>
                      <w:b/>
                      <w:bCs/>
                      <w:color w:val="000080"/>
                      <w:sz w:val="18"/>
                      <w:szCs w:val="18"/>
                    </w:rPr>
                    <w:t>Hautschutz:</w:t>
                  </w:r>
                  <w:r>
                    <w:rPr>
                      <w:rFonts w:ascii="Arial" w:hAnsi="Arial" w:cs="Arial"/>
                      <w:color w:val="000000"/>
                      <w:sz w:val="18"/>
                      <w:szCs w:val="18"/>
                    </w:rPr>
                    <w:tab/>
                  </w:r>
                  <w:r>
                    <w:rPr>
                      <w:rFonts w:ascii="Arial" w:hAnsi="Arial" w:cs="Arial"/>
                      <w:sz w:val="18"/>
                      <w:szCs w:val="18"/>
                    </w:rPr>
                    <w:t>Für alle unbedeckten Körperteile: vor dem Umgang wasserunlösliches Hautschutzpräparat (fetthaltige Hautschutzcreme), nach dem Umgang erst Flüssigreiniger, dann viel Wasser zur Reinigung, nach der Reinigung fetthaltige Creme zur Pflege benutzen.</w:t>
                  </w:r>
                </w:p>
                <w:p w:rsidR="00BB331C" w:rsidRDefault="00BB331C">
                  <w:pPr>
                    <w:widowControl w:val="0"/>
                    <w:autoSpaceDE w:val="0"/>
                    <w:autoSpaceDN w:val="0"/>
                    <w:adjustRightInd w:val="0"/>
                    <w:ind w:firstLine="708"/>
                    <w:rPr>
                      <w:rFonts w:ascii="Arial" w:hAnsi="Arial" w:cs="Arial"/>
                      <w:color w:val="000000"/>
                      <w:sz w:val="18"/>
                      <w:szCs w:val="18"/>
                    </w:rPr>
                  </w:pPr>
                  <w:r>
                    <w:rPr>
                      <w:rFonts w:ascii="Arial" w:hAnsi="Arial" w:cs="Arial"/>
                      <w:b/>
                      <w:bCs/>
                      <w:color w:val="000080"/>
                      <w:sz w:val="18"/>
                      <w:szCs w:val="18"/>
                    </w:rPr>
                    <w:t>Handschutz:</w:t>
                  </w:r>
                  <w:r>
                    <w:rPr>
                      <w:rFonts w:ascii="Arial" w:hAnsi="Arial" w:cs="Arial"/>
                      <w:color w:val="000000"/>
                      <w:sz w:val="18"/>
                      <w:szCs w:val="18"/>
                    </w:rPr>
                    <w:t xml:space="preserve"> Schutzhandschuhe, alkalibeständig benutzen (EN 374).</w:t>
                  </w:r>
                </w:p>
                <w:p w:rsidR="00BB331C" w:rsidRDefault="00BB331C">
                  <w:pPr>
                    <w:widowControl w:val="0"/>
                    <w:autoSpaceDE w:val="0"/>
                    <w:autoSpaceDN w:val="0"/>
                    <w:adjustRightInd w:val="0"/>
                    <w:ind w:left="708"/>
                    <w:rPr>
                      <w:rFonts w:ascii="Arial" w:hAnsi="Arial" w:cs="Arial"/>
                      <w:color w:val="000000"/>
                      <w:sz w:val="18"/>
                      <w:szCs w:val="18"/>
                    </w:rPr>
                  </w:pPr>
                  <w:r>
                    <w:rPr>
                      <w:rFonts w:ascii="Arial" w:hAnsi="Arial" w:cs="Arial"/>
                      <w:color w:val="000000"/>
                      <w:sz w:val="18"/>
                      <w:szCs w:val="18"/>
                    </w:rPr>
                    <w:t xml:space="preserve">Auswahl des Handschuhmaterials unter Beachtung der Durchbruchzeiten, </w:t>
                  </w:r>
                  <w:proofErr w:type="spellStart"/>
                  <w:r>
                    <w:rPr>
                      <w:rFonts w:ascii="Arial" w:hAnsi="Arial" w:cs="Arial"/>
                      <w:color w:val="000000"/>
                      <w:sz w:val="18"/>
                      <w:szCs w:val="18"/>
                    </w:rPr>
                    <w:t>Permeationsraten</w:t>
                  </w:r>
                  <w:proofErr w:type="spellEnd"/>
                  <w:r>
                    <w:rPr>
                      <w:rFonts w:ascii="Arial" w:hAnsi="Arial" w:cs="Arial"/>
                      <w:color w:val="000000"/>
                      <w:sz w:val="18"/>
                      <w:szCs w:val="18"/>
                    </w:rPr>
                    <w:t xml:space="preserve"> und der Degradation</w:t>
                  </w:r>
                </w:p>
                <w:p w:rsidR="00BB331C" w:rsidRDefault="00BB331C">
                  <w:pPr>
                    <w:widowControl w:val="0"/>
                    <w:autoSpaceDE w:val="0"/>
                    <w:autoSpaceDN w:val="0"/>
                    <w:adjustRightInd w:val="0"/>
                    <w:ind w:left="708"/>
                    <w:rPr>
                      <w:rFonts w:ascii="Arial" w:hAnsi="Arial" w:cs="Arial"/>
                      <w:color w:val="000000"/>
                      <w:sz w:val="18"/>
                      <w:szCs w:val="18"/>
                    </w:rPr>
                  </w:pPr>
                  <w:r>
                    <w:rPr>
                      <w:rFonts w:ascii="Arial" w:hAnsi="Arial" w:cs="Arial"/>
                      <w:color w:val="000000"/>
                      <w:sz w:val="18"/>
                      <w:szCs w:val="18"/>
                    </w:rPr>
                    <w:t>Das Handschuhmaterial muss undurchlässig und beständig gegen das Produkt/den Stoff/die Zubereitung sein</w:t>
                  </w:r>
                </w:p>
                <w:p w:rsidR="00BB331C" w:rsidRDefault="00BB331C">
                  <w:pPr>
                    <w:widowControl w:val="0"/>
                    <w:autoSpaceDE w:val="0"/>
                    <w:autoSpaceDN w:val="0"/>
                    <w:adjustRightInd w:val="0"/>
                    <w:ind w:left="708"/>
                    <w:rPr>
                      <w:rFonts w:ascii="Arial" w:hAnsi="Arial" w:cs="Arial"/>
                      <w:color w:val="000000"/>
                      <w:sz w:val="18"/>
                      <w:szCs w:val="18"/>
                    </w:rPr>
                  </w:pPr>
                  <w:r>
                    <w:rPr>
                      <w:rFonts w:ascii="Arial" w:hAnsi="Arial" w:cs="Arial"/>
                      <w:color w:val="000000"/>
                      <w:sz w:val="18"/>
                      <w:szCs w:val="18"/>
                    </w:rPr>
                    <w:t>Schutzhandschuhe vor jeder Benutzung auf ihren ordnungsgemäßen Zustand prüfen</w:t>
                  </w:r>
                </w:p>
                <w:p w:rsidR="00BB331C" w:rsidRDefault="00BB331C">
                  <w:pPr>
                    <w:widowControl w:val="0"/>
                    <w:autoSpaceDE w:val="0"/>
                    <w:autoSpaceDN w:val="0"/>
                    <w:adjustRightInd w:val="0"/>
                    <w:ind w:left="708"/>
                    <w:rPr>
                      <w:rFonts w:ascii="Arial" w:hAnsi="Arial" w:cs="Arial"/>
                      <w:color w:val="000000"/>
                      <w:sz w:val="18"/>
                      <w:szCs w:val="18"/>
                    </w:rPr>
                  </w:pPr>
                  <w:r>
                    <w:rPr>
                      <w:rFonts w:ascii="Arial" w:hAnsi="Arial" w:cs="Arial"/>
                      <w:color w:val="000000"/>
                      <w:sz w:val="18"/>
                      <w:szCs w:val="18"/>
                    </w:rPr>
                    <w:t>Zur Vermeidung von Hautproblemen ist das Tragen von Handschuhen auf das notwendige Maß zu reduzieren</w:t>
                  </w:r>
                  <w:r>
                    <w:rPr>
                      <w:rFonts w:ascii="Arial" w:hAnsi="Arial" w:cs="Arial"/>
                      <w:color w:val="000000"/>
                      <w:sz w:val="18"/>
                      <w:szCs w:val="18"/>
                    </w:rPr>
                    <w:br/>
                  </w:r>
                  <w:r>
                    <w:rPr>
                      <w:rFonts w:ascii="Arial" w:hAnsi="Arial" w:cs="Arial"/>
                      <w:color w:val="000000"/>
                      <w:sz w:val="18"/>
                      <w:szCs w:val="18"/>
                      <w:u w:val="single"/>
                    </w:rPr>
                    <w:t>Handschuhmaterial:</w:t>
                  </w:r>
                </w:p>
                <w:p w:rsidR="00BB331C" w:rsidRDefault="00BB331C">
                  <w:pPr>
                    <w:widowControl w:val="0"/>
                    <w:autoSpaceDE w:val="0"/>
                    <w:autoSpaceDN w:val="0"/>
                    <w:adjustRightInd w:val="0"/>
                    <w:ind w:firstLine="708"/>
                    <w:rPr>
                      <w:rFonts w:ascii="Arial" w:hAnsi="Arial" w:cs="Arial"/>
                      <w:color w:val="000000"/>
                      <w:sz w:val="18"/>
                      <w:szCs w:val="18"/>
                    </w:rPr>
                  </w:pPr>
                  <w:r>
                    <w:rPr>
                      <w:rFonts w:ascii="Arial" w:hAnsi="Arial" w:cs="Arial"/>
                      <w:color w:val="000000"/>
                      <w:sz w:val="18"/>
                      <w:szCs w:val="18"/>
                    </w:rPr>
                    <w:t>Butylkautschuk - Butyl</w:t>
                  </w:r>
                </w:p>
                <w:p w:rsidR="00BB331C" w:rsidRDefault="00BB331C">
                  <w:pPr>
                    <w:widowControl w:val="0"/>
                    <w:autoSpaceDE w:val="0"/>
                    <w:autoSpaceDN w:val="0"/>
                    <w:adjustRightInd w:val="0"/>
                    <w:ind w:firstLine="708"/>
                    <w:rPr>
                      <w:rFonts w:ascii="Arial" w:hAnsi="Arial" w:cs="Arial"/>
                      <w:color w:val="000000"/>
                      <w:sz w:val="18"/>
                      <w:szCs w:val="18"/>
                    </w:rPr>
                  </w:pPr>
                  <w:r>
                    <w:rPr>
                      <w:rFonts w:ascii="Arial" w:hAnsi="Arial" w:cs="Arial"/>
                      <w:color w:val="000000"/>
                      <w:sz w:val="18"/>
                      <w:szCs w:val="18"/>
                    </w:rPr>
                    <w:t>Empfohlene Materialstärke: &gt;= 0,5mm</w:t>
                  </w:r>
                </w:p>
                <w:p w:rsidR="00BB331C" w:rsidRDefault="00BB331C">
                  <w:pPr>
                    <w:widowControl w:val="0"/>
                    <w:autoSpaceDE w:val="0"/>
                    <w:autoSpaceDN w:val="0"/>
                    <w:adjustRightInd w:val="0"/>
                    <w:ind w:left="708"/>
                    <w:rPr>
                      <w:rFonts w:ascii="Arial" w:hAnsi="Arial" w:cs="Arial"/>
                      <w:color w:val="000000"/>
                      <w:sz w:val="18"/>
                      <w:szCs w:val="18"/>
                    </w:rPr>
                  </w:pPr>
                  <w:r>
                    <w:rPr>
                      <w:rFonts w:ascii="Arial" w:hAnsi="Arial" w:cs="Arial"/>
                      <w:color w:val="000000"/>
                      <w:sz w:val="18"/>
                      <w:szCs w:val="18"/>
                    </w:rPr>
                    <w:t>Die Auswahl eines geeigneten Handschuhs ist nicht nur vom Material, sondern auch von weiteren</w:t>
                  </w:r>
                </w:p>
                <w:p w:rsidR="00BB331C" w:rsidRDefault="00BB331C">
                  <w:pPr>
                    <w:widowControl w:val="0"/>
                    <w:autoSpaceDE w:val="0"/>
                    <w:autoSpaceDN w:val="0"/>
                    <w:adjustRightInd w:val="0"/>
                    <w:ind w:firstLine="708"/>
                    <w:rPr>
                      <w:rFonts w:ascii="Arial" w:hAnsi="Arial" w:cs="Arial"/>
                      <w:color w:val="000000"/>
                      <w:sz w:val="18"/>
                      <w:szCs w:val="18"/>
                    </w:rPr>
                  </w:pPr>
                  <w:r>
                    <w:rPr>
                      <w:rFonts w:ascii="Arial" w:hAnsi="Arial" w:cs="Arial"/>
                      <w:color w:val="000000"/>
                      <w:sz w:val="18"/>
                      <w:szCs w:val="18"/>
                    </w:rPr>
                    <w:t>Qualitätsmerkmalen abhängig und von Hersteller zu Hersteller unterschiedlich</w:t>
                  </w:r>
                </w:p>
                <w:p w:rsidR="00BB331C" w:rsidRDefault="00BB331C">
                  <w:pPr>
                    <w:widowControl w:val="0"/>
                    <w:autoSpaceDE w:val="0"/>
                    <w:autoSpaceDN w:val="0"/>
                    <w:adjustRightInd w:val="0"/>
                    <w:ind w:firstLine="708"/>
                    <w:rPr>
                      <w:rFonts w:ascii="Arial" w:hAnsi="Arial" w:cs="Arial"/>
                      <w:color w:val="000000"/>
                      <w:sz w:val="18"/>
                      <w:szCs w:val="18"/>
                      <w:u w:val="single"/>
                    </w:rPr>
                  </w:pPr>
                  <w:r>
                    <w:rPr>
                      <w:rFonts w:ascii="Arial" w:hAnsi="Arial" w:cs="Arial"/>
                      <w:color w:val="000000"/>
                      <w:sz w:val="18"/>
                      <w:szCs w:val="18"/>
                      <w:u w:val="single"/>
                    </w:rPr>
                    <w:t>Durchdringungszeit des Handschuhmaterials:</w:t>
                  </w:r>
                </w:p>
                <w:p w:rsidR="00BB331C" w:rsidRDefault="00BB331C">
                  <w:pPr>
                    <w:widowControl w:val="0"/>
                    <w:autoSpaceDE w:val="0"/>
                    <w:autoSpaceDN w:val="0"/>
                    <w:adjustRightInd w:val="0"/>
                    <w:ind w:firstLine="708"/>
                    <w:rPr>
                      <w:rFonts w:ascii="Arial" w:hAnsi="Arial" w:cs="Arial"/>
                      <w:color w:val="000000"/>
                      <w:sz w:val="18"/>
                      <w:szCs w:val="18"/>
                    </w:rPr>
                  </w:pPr>
                  <w:proofErr w:type="spellStart"/>
                  <w:r>
                    <w:rPr>
                      <w:rFonts w:ascii="Arial" w:hAnsi="Arial" w:cs="Arial"/>
                      <w:color w:val="000000"/>
                      <w:sz w:val="18"/>
                      <w:szCs w:val="18"/>
                    </w:rPr>
                    <w:t>Permeationszeit</w:t>
                  </w:r>
                  <w:proofErr w:type="spellEnd"/>
                  <w:r>
                    <w:rPr>
                      <w:rFonts w:ascii="Arial" w:hAnsi="Arial" w:cs="Arial"/>
                      <w:color w:val="000000"/>
                      <w:sz w:val="18"/>
                      <w:szCs w:val="18"/>
                    </w:rPr>
                    <w:t>/Durchbruchszeit: &gt;= 8 Stunden (DIN EN 374)</w:t>
                  </w:r>
                </w:p>
                <w:p w:rsidR="00BB331C" w:rsidRDefault="00BB331C">
                  <w:pPr>
                    <w:widowControl w:val="0"/>
                    <w:autoSpaceDE w:val="0"/>
                    <w:autoSpaceDN w:val="0"/>
                    <w:adjustRightInd w:val="0"/>
                    <w:ind w:left="708"/>
                    <w:rPr>
                      <w:rFonts w:ascii="Arial" w:hAnsi="Arial" w:cs="Arial"/>
                      <w:color w:val="000000"/>
                      <w:sz w:val="18"/>
                      <w:szCs w:val="18"/>
                    </w:rPr>
                  </w:pPr>
                  <w:r>
                    <w:rPr>
                      <w:rFonts w:ascii="Arial" w:hAnsi="Arial" w:cs="Arial"/>
                      <w:color w:val="000000"/>
                      <w:sz w:val="18"/>
                      <w:szCs w:val="18"/>
                    </w:rPr>
                    <w:t>Die genaue Durchbruchzeit ist beim Schutzhandschuhhersteller zu erfahren und einzuhalten</w:t>
                  </w:r>
                </w:p>
                <w:p w:rsidR="00BB331C" w:rsidRDefault="00BB331C">
                  <w:pPr>
                    <w:widowControl w:val="0"/>
                    <w:autoSpaceDE w:val="0"/>
                    <w:autoSpaceDN w:val="0"/>
                    <w:adjustRightInd w:val="0"/>
                    <w:ind w:left="708"/>
                    <w:rPr>
                      <w:rFonts w:ascii="Arial" w:hAnsi="Arial" w:cs="Arial"/>
                      <w:color w:val="000000"/>
                      <w:sz w:val="18"/>
                      <w:szCs w:val="18"/>
                    </w:rPr>
                  </w:pPr>
                  <w:r>
                    <w:rPr>
                      <w:rFonts w:ascii="Arial" w:hAnsi="Arial" w:cs="Arial"/>
                      <w:color w:val="000000"/>
                      <w:sz w:val="18"/>
                      <w:szCs w:val="18"/>
                    </w:rPr>
                    <w:t>Schutzhandschuhe sollten bei ersten Abnutzungserscheinungen ersetzt werden</w:t>
                  </w:r>
                </w:p>
                <w:p w:rsidR="00BB331C" w:rsidRDefault="00BB331C">
                  <w:pPr>
                    <w:widowControl w:val="0"/>
                    <w:autoSpaceDE w:val="0"/>
                    <w:autoSpaceDN w:val="0"/>
                    <w:adjustRightInd w:val="0"/>
                    <w:ind w:firstLine="708"/>
                    <w:rPr>
                      <w:rFonts w:ascii="Arial" w:hAnsi="Arial" w:cs="Arial"/>
                      <w:color w:val="000000"/>
                      <w:sz w:val="18"/>
                      <w:szCs w:val="18"/>
                      <w:u w:val="single"/>
                    </w:rPr>
                  </w:pPr>
                  <w:r>
                    <w:rPr>
                      <w:rFonts w:ascii="Arial" w:hAnsi="Arial" w:cs="Arial"/>
                      <w:color w:val="000000"/>
                      <w:sz w:val="18"/>
                      <w:szCs w:val="18"/>
                      <w:u w:val="single"/>
                    </w:rPr>
                    <w:t>Nicht geeignet sind Handschuhe aus folgenden Materialien:</w:t>
                  </w:r>
                </w:p>
                <w:p w:rsidR="00BB331C" w:rsidRDefault="00BB331C">
                  <w:pPr>
                    <w:widowControl w:val="0"/>
                    <w:autoSpaceDE w:val="0"/>
                    <w:autoSpaceDN w:val="0"/>
                    <w:adjustRightInd w:val="0"/>
                    <w:ind w:firstLine="708"/>
                    <w:rPr>
                      <w:rFonts w:ascii="Arial" w:hAnsi="Arial" w:cs="Arial"/>
                      <w:color w:val="000000"/>
                      <w:sz w:val="18"/>
                      <w:szCs w:val="18"/>
                    </w:rPr>
                  </w:pPr>
                  <w:r>
                    <w:rPr>
                      <w:rFonts w:ascii="Arial" w:hAnsi="Arial" w:cs="Arial"/>
                      <w:color w:val="000000"/>
                      <w:sz w:val="18"/>
                      <w:szCs w:val="18"/>
                    </w:rPr>
                    <w:t>Stoff</w:t>
                  </w:r>
                </w:p>
                <w:p w:rsidR="00BB331C" w:rsidRDefault="00BB331C">
                  <w:pPr>
                    <w:widowControl w:val="0"/>
                    <w:autoSpaceDE w:val="0"/>
                    <w:autoSpaceDN w:val="0"/>
                    <w:adjustRightInd w:val="0"/>
                    <w:ind w:firstLine="708"/>
                    <w:rPr>
                      <w:rFonts w:ascii="Arial" w:hAnsi="Arial" w:cs="Arial"/>
                      <w:color w:val="000000"/>
                      <w:sz w:val="18"/>
                      <w:szCs w:val="18"/>
                    </w:rPr>
                  </w:pPr>
                  <w:r>
                    <w:rPr>
                      <w:rFonts w:ascii="Arial" w:hAnsi="Arial" w:cs="Arial"/>
                      <w:color w:val="000000"/>
                      <w:sz w:val="18"/>
                      <w:szCs w:val="18"/>
                    </w:rPr>
                    <w:t>Leder</w:t>
                  </w:r>
                </w:p>
                <w:p w:rsidR="00BB331C" w:rsidRDefault="00BB331C">
                  <w:pPr>
                    <w:widowControl w:val="0"/>
                    <w:autoSpaceDE w:val="0"/>
                    <w:autoSpaceDN w:val="0"/>
                    <w:adjustRightInd w:val="0"/>
                    <w:rPr>
                      <w:rFonts w:ascii="Arial" w:hAnsi="Arial" w:cs="Arial"/>
                      <w:color w:val="000000"/>
                      <w:sz w:val="18"/>
                      <w:szCs w:val="18"/>
                    </w:rPr>
                  </w:pPr>
                </w:p>
                <w:p w:rsidR="00BB331C" w:rsidRDefault="00BB331C">
                  <w:pPr>
                    <w:widowControl w:val="0"/>
                    <w:autoSpaceDE w:val="0"/>
                    <w:autoSpaceDN w:val="0"/>
                    <w:adjustRightInd w:val="0"/>
                    <w:rPr>
                      <w:rFonts w:ascii="Arial" w:hAnsi="Arial" w:cs="Arial"/>
                      <w:color w:val="000000"/>
                      <w:sz w:val="18"/>
                      <w:szCs w:val="18"/>
                    </w:rPr>
                  </w:pPr>
                </w:p>
              </w:txbxContent>
            </v:textbox>
            <w10:wrap anchorx="page" anchory="page"/>
          </v:rect>
        </w:pict>
      </w:r>
      <w:r w:rsidR="005402F1">
        <w:rPr>
          <w:noProof/>
        </w:rPr>
        <w:pict>
          <v:rect id="_x0000_s1083" style="position:absolute;margin-left:35.85pt;margin-top:513.95pt;width:518.3pt;height:89.45pt;z-index:-251599872;mso-position-horizontal-relative:page;mso-position-vertical-relative:page" o:allowincell="f" filled="f" stroked="f">
            <w10:wrap anchorx="page" anchory="page"/>
          </v:rect>
        </w:pict>
      </w:r>
    </w:p>
    <w:p w:rsidR="00BB331C" w:rsidRDefault="00DB1298">
      <w:pPr>
        <w:framePr w:wrap="auto" w:vAnchor="page" w:hAnchor="page" w:x="9858" w:y="10394"/>
        <w:widowControl w:val="0"/>
        <w:autoSpaceDE w:val="0"/>
        <w:autoSpaceDN w:val="0"/>
        <w:adjustRightInd w:val="0"/>
        <w:rPr>
          <w:rFonts w:ascii="Arial" w:hAnsi="Arial" w:cs="Arial"/>
        </w:rPr>
      </w:pPr>
      <w:r>
        <w:rPr>
          <w:rFonts w:ascii="Arial" w:hAnsi="Arial" w:cs="Arial"/>
          <w:noProof/>
        </w:rPr>
        <w:drawing>
          <wp:inline distT="0" distB="0" distL="0" distR="0">
            <wp:extent cx="723900" cy="723900"/>
            <wp:effectExtent l="1905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BB331C" w:rsidRDefault="00DB1298">
      <w:pPr>
        <w:framePr w:wrap="auto" w:vAnchor="page" w:hAnchor="page" w:x="831" w:y="10394"/>
        <w:widowControl w:val="0"/>
        <w:autoSpaceDE w:val="0"/>
        <w:autoSpaceDN w:val="0"/>
        <w:adjustRightInd w:val="0"/>
        <w:rPr>
          <w:rFonts w:ascii="Arial" w:hAnsi="Arial" w:cs="Arial"/>
        </w:rPr>
      </w:pPr>
      <w:r>
        <w:rPr>
          <w:rFonts w:ascii="Arial" w:hAnsi="Arial" w:cs="Arial"/>
          <w:noProof/>
        </w:rPr>
        <w:drawing>
          <wp:inline distT="0" distB="0" distL="0" distR="0">
            <wp:extent cx="723900" cy="723900"/>
            <wp:effectExtent l="1905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723900" cy="723900"/>
                    </a:xfrm>
                    <a:prstGeom prst="rect">
                      <a:avLst/>
                    </a:prstGeom>
                    <a:noFill/>
                    <a:ln w="9525">
                      <a:noFill/>
                      <a:miter lim="800000"/>
                      <a:headEnd/>
                      <a:tailEnd/>
                    </a:ln>
                  </pic:spPr>
                </pic:pic>
              </a:graphicData>
            </a:graphic>
          </wp:inline>
        </w:drawing>
      </w:r>
      <w:r w:rsidR="005402F1">
        <w:rPr>
          <w:noProof/>
        </w:rPr>
        <w:pict>
          <v:rect id="_x0000_s1084" style="position:absolute;margin-left:103.85pt;margin-top:516.95pt;width:383.35pt;height:91.4pt;z-index:-251598848;mso-position-horizontal-relative:page;mso-position-vertical-relative:page" o:allowincell="f" filled="f" stroked="f" strokeweight="0">
            <v:textbox inset="0,0,0,0">
              <w:txbxContent>
                <w:p w:rsidR="00BB331C" w:rsidRDefault="00BB331C">
                  <w:pPr>
                    <w:widowControl w:val="0"/>
                    <w:autoSpaceDE w:val="0"/>
                    <w:autoSpaceDN w:val="0"/>
                    <w:adjustRightInd w:val="0"/>
                    <w:rPr>
                      <w:rFonts w:ascii="Arial" w:hAnsi="Arial" w:cs="Arial"/>
                      <w:color w:val="000000"/>
                      <w:sz w:val="18"/>
                      <w:szCs w:val="18"/>
                    </w:rPr>
                  </w:pPr>
                  <w:r>
                    <w:rPr>
                      <w:rFonts w:ascii="Arial" w:hAnsi="Arial" w:cs="Arial"/>
                      <w:b/>
                      <w:bCs/>
                      <w:color w:val="000080"/>
                      <w:sz w:val="18"/>
                      <w:szCs w:val="18"/>
                    </w:rPr>
                    <w:t>Atemschutz:</w:t>
                  </w:r>
                  <w:r>
                    <w:rPr>
                      <w:rFonts w:ascii="Arial" w:hAnsi="Arial" w:cs="Arial"/>
                      <w:color w:val="000000"/>
                      <w:sz w:val="18"/>
                      <w:szCs w:val="18"/>
                    </w:rPr>
                    <w:t xml:space="preserve"> Atemschutz bei Aerosol- oder Nebelbildung</w:t>
                  </w:r>
                  <w:r>
                    <w:rPr>
                      <w:rFonts w:ascii="Arial" w:hAnsi="Arial" w:cs="Arial"/>
                      <w:color w:val="000000"/>
                      <w:sz w:val="18"/>
                      <w:szCs w:val="18"/>
                    </w:rPr>
                    <w:br/>
                    <w:t xml:space="preserve">Empfohlenes Filtergerät für kurzzeitigen </w:t>
                  </w:r>
                  <w:proofErr w:type="spellStart"/>
                  <w:r>
                    <w:rPr>
                      <w:rFonts w:ascii="Arial" w:hAnsi="Arial" w:cs="Arial"/>
                      <w:color w:val="000000"/>
                      <w:sz w:val="18"/>
                      <w:szCs w:val="18"/>
                    </w:rPr>
                    <w:t>Einsatz:Partikelfilter</w:t>
                  </w:r>
                  <w:proofErr w:type="spellEnd"/>
                  <w:r>
                    <w:rPr>
                      <w:rFonts w:ascii="Arial" w:hAnsi="Arial" w:cs="Arial"/>
                      <w:color w:val="000000"/>
                      <w:sz w:val="18"/>
                      <w:szCs w:val="18"/>
                    </w:rPr>
                    <w:t xml:space="preserve"> EN 141bei intensiver bzw. längerer Exposition </w:t>
                  </w:r>
                  <w:proofErr w:type="spellStart"/>
                  <w:r>
                    <w:rPr>
                      <w:rFonts w:ascii="Arial" w:hAnsi="Arial" w:cs="Arial"/>
                      <w:color w:val="000000"/>
                      <w:sz w:val="18"/>
                      <w:szCs w:val="18"/>
                    </w:rPr>
                    <w:t>umluftunabhängiges</w:t>
                  </w:r>
                  <w:proofErr w:type="spellEnd"/>
                  <w:r>
                    <w:rPr>
                      <w:rFonts w:ascii="Arial" w:hAnsi="Arial" w:cs="Arial"/>
                      <w:color w:val="000000"/>
                      <w:sz w:val="18"/>
                      <w:szCs w:val="18"/>
                    </w:rPr>
                    <w:t xml:space="preserve"> Atemschutzgerät verwenden</w:t>
                  </w:r>
                </w:p>
                <w:p w:rsidR="00BB331C" w:rsidRDefault="00BB331C">
                  <w:pPr>
                    <w:widowControl w:val="0"/>
                    <w:autoSpaceDE w:val="0"/>
                    <w:autoSpaceDN w:val="0"/>
                    <w:adjustRightInd w:val="0"/>
                    <w:rPr>
                      <w:rFonts w:ascii="Arial" w:hAnsi="Arial" w:cs="Arial"/>
                      <w:color w:val="000000"/>
                      <w:sz w:val="18"/>
                      <w:szCs w:val="18"/>
                    </w:rPr>
                  </w:pPr>
                  <w:r>
                    <w:rPr>
                      <w:rFonts w:ascii="Arial" w:hAnsi="Arial" w:cs="Arial"/>
                      <w:b/>
                      <w:bCs/>
                      <w:color w:val="000080"/>
                      <w:sz w:val="18"/>
                      <w:szCs w:val="18"/>
                    </w:rPr>
                    <w:t>Augenschutz</w:t>
                  </w:r>
                  <w:r>
                    <w:rPr>
                      <w:rFonts w:ascii="Arial" w:hAnsi="Arial" w:cs="Arial"/>
                      <w:b/>
                      <w:bCs/>
                      <w:color w:val="000000"/>
                      <w:sz w:val="18"/>
                      <w:szCs w:val="18"/>
                    </w:rPr>
                    <w:t>:</w:t>
                  </w:r>
                  <w:r>
                    <w:rPr>
                      <w:rFonts w:ascii="Arial" w:hAnsi="Arial" w:cs="Arial"/>
                      <w:color w:val="000000"/>
                      <w:sz w:val="18"/>
                      <w:szCs w:val="18"/>
                    </w:rPr>
                    <w:t xml:space="preserve"> Empfehlenswert bei Gefahr von Spritzern. Dicht schließende Schutzbrille (EN 166). </w:t>
                  </w:r>
                </w:p>
                <w:p w:rsidR="00BB331C" w:rsidRDefault="00BB331C">
                  <w:pPr>
                    <w:widowControl w:val="0"/>
                    <w:autoSpaceDE w:val="0"/>
                    <w:autoSpaceDN w:val="0"/>
                    <w:adjustRightInd w:val="0"/>
                    <w:rPr>
                      <w:rFonts w:ascii="Arial" w:hAnsi="Arial" w:cs="Arial"/>
                      <w:color w:val="000000"/>
                      <w:sz w:val="18"/>
                      <w:szCs w:val="18"/>
                    </w:rPr>
                  </w:pPr>
                  <w:r>
                    <w:rPr>
                      <w:rFonts w:ascii="Arial" w:hAnsi="Arial" w:cs="Arial"/>
                      <w:b/>
                      <w:bCs/>
                      <w:color w:val="000080"/>
                      <w:sz w:val="18"/>
                      <w:szCs w:val="18"/>
                    </w:rPr>
                    <w:t xml:space="preserve">Körperschutz: </w:t>
                  </w:r>
                  <w:r>
                    <w:rPr>
                      <w:rFonts w:ascii="Arial" w:hAnsi="Arial" w:cs="Arial"/>
                      <w:color w:val="000000"/>
                      <w:sz w:val="18"/>
                      <w:szCs w:val="18"/>
                    </w:rPr>
                    <w:t xml:space="preserve">Arbeitsschutzkleidung (zum Beispiel: Sicherheitsschuhe EN ISO 20345, langärmelige Arbeitskleidung) </w:t>
                  </w:r>
                </w:p>
                <w:p w:rsidR="00BB331C" w:rsidRDefault="00BB331C">
                  <w:pPr>
                    <w:widowControl w:val="0"/>
                    <w:tabs>
                      <w:tab w:val="left" w:pos="1418"/>
                    </w:tabs>
                    <w:autoSpaceDE w:val="0"/>
                    <w:autoSpaceDN w:val="0"/>
                    <w:adjustRightInd w:val="0"/>
                    <w:ind w:left="1410" w:hanging="1410"/>
                    <w:rPr>
                      <w:rFonts w:ascii="Arial" w:hAnsi="Arial" w:cs="Arial"/>
                      <w:color w:val="000000"/>
                      <w:sz w:val="18"/>
                      <w:szCs w:val="18"/>
                    </w:rPr>
                  </w:pPr>
                </w:p>
                <w:p w:rsidR="00BB331C" w:rsidRDefault="00BB331C">
                  <w:pPr>
                    <w:widowControl w:val="0"/>
                    <w:tabs>
                      <w:tab w:val="left" w:pos="1418"/>
                    </w:tabs>
                    <w:autoSpaceDE w:val="0"/>
                    <w:autoSpaceDN w:val="0"/>
                    <w:adjustRightInd w:val="0"/>
                    <w:ind w:left="1410" w:hanging="1410"/>
                    <w:rPr>
                      <w:rFonts w:ascii="Arial" w:hAnsi="Arial" w:cs="Arial"/>
                      <w:color w:val="000000"/>
                      <w:sz w:val="18"/>
                      <w:szCs w:val="18"/>
                    </w:rPr>
                  </w:pPr>
                </w:p>
              </w:txbxContent>
            </v:textbox>
            <w10:wrap anchorx="page" anchory="page"/>
          </v:rect>
        </w:pict>
      </w:r>
      <w:r w:rsidR="005402F1">
        <w:rPr>
          <w:noProof/>
        </w:rPr>
        <w:pict>
          <v:rect id="_x0000_s1087" style="position:absolute;margin-left:35.85pt;margin-top:606.2pt;width:518.3pt;height:62.4pt;z-index:-251595776;mso-position-horizontal-relative:page;mso-position-vertical-relative:page" o:allowincell="f" filled="f" stroked="f">
            <w10:wrap anchorx="page" anchory="page"/>
          </v:rect>
        </w:pict>
      </w:r>
    </w:p>
    <w:p w:rsidR="00BB331C" w:rsidRDefault="00DB1298">
      <w:pPr>
        <w:framePr w:wrap="auto" w:vAnchor="page" w:hAnchor="page" w:x="9858" w:y="12238"/>
        <w:widowControl w:val="0"/>
        <w:autoSpaceDE w:val="0"/>
        <w:autoSpaceDN w:val="0"/>
        <w:adjustRightInd w:val="0"/>
        <w:rPr>
          <w:rFonts w:ascii="Arial" w:hAnsi="Arial" w:cs="Arial"/>
        </w:rPr>
      </w:pPr>
      <w:r>
        <w:rPr>
          <w:rFonts w:ascii="Arial" w:hAnsi="Arial" w:cs="Arial"/>
          <w:noProof/>
        </w:rPr>
        <w:drawing>
          <wp:inline distT="0" distB="0" distL="0" distR="0">
            <wp:extent cx="723900" cy="723900"/>
            <wp:effectExtent l="1905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BB331C" w:rsidRDefault="00DB1298">
      <w:pPr>
        <w:framePr w:wrap="auto" w:vAnchor="page" w:hAnchor="page" w:x="831" w:y="12238"/>
        <w:widowControl w:val="0"/>
        <w:autoSpaceDE w:val="0"/>
        <w:autoSpaceDN w:val="0"/>
        <w:adjustRightInd w:val="0"/>
        <w:rPr>
          <w:rFonts w:ascii="Arial" w:hAnsi="Arial" w:cs="Arial"/>
        </w:rPr>
      </w:pPr>
      <w:r>
        <w:rPr>
          <w:rFonts w:ascii="Arial" w:hAnsi="Arial" w:cs="Arial"/>
          <w:noProof/>
        </w:rPr>
        <w:drawing>
          <wp:inline distT="0" distB="0" distL="0" distR="0">
            <wp:extent cx="723900" cy="723900"/>
            <wp:effectExtent l="1905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723900" cy="723900"/>
                    </a:xfrm>
                    <a:prstGeom prst="rect">
                      <a:avLst/>
                    </a:prstGeom>
                    <a:noFill/>
                    <a:ln w="9525">
                      <a:noFill/>
                      <a:miter lim="800000"/>
                      <a:headEnd/>
                      <a:tailEnd/>
                    </a:ln>
                  </pic:spPr>
                </pic:pic>
              </a:graphicData>
            </a:graphic>
          </wp:inline>
        </w:drawing>
      </w:r>
      <w:r w:rsidR="005402F1">
        <w:rPr>
          <w:noProof/>
        </w:rPr>
        <w:pict>
          <v:rect id="_x0000_s1088" style="position:absolute;margin-left:103.85pt;margin-top:609.2pt;width:383.35pt;height:51.55pt;z-index:-251594752;mso-position-horizontal-relative:page;mso-position-vertical-relative:page" o:allowincell="f" filled="f" stroked="f" strokeweight="0">
            <v:textbox inset="0,0,0,0">
              <w:txbxContent>
                <w:p w:rsidR="00BB331C" w:rsidRDefault="00BB331C">
                  <w:pPr>
                    <w:widowControl w:val="0"/>
                    <w:tabs>
                      <w:tab w:val="left" w:pos="400"/>
                    </w:tabs>
                    <w:autoSpaceDE w:val="0"/>
                    <w:autoSpaceDN w:val="0"/>
                    <w:adjustRightInd w:val="0"/>
                    <w:rPr>
                      <w:rFonts w:ascii="Arial" w:hAnsi="Arial" w:cs="Arial"/>
                      <w:color w:val="000000"/>
                      <w:sz w:val="20"/>
                      <w:szCs w:val="20"/>
                    </w:rPr>
                  </w:pPr>
                  <w:r>
                    <w:rPr>
                      <w:rFonts w:ascii="Arial" w:hAnsi="Arial"/>
                      <w:b/>
                      <w:bCs/>
                      <w:color w:val="0000FF"/>
                      <w:sz w:val="20"/>
                      <w:szCs w:val="20"/>
                    </w:rPr>
                    <w:t>Hygienische Schutzmaßnahmen und Verhaltensregeln</w:t>
                  </w:r>
                </w:p>
                <w:p w:rsidR="00BB331C" w:rsidRDefault="00BB331C">
                  <w:pPr>
                    <w:widowControl w:val="0"/>
                    <w:tabs>
                      <w:tab w:val="left" w:pos="400"/>
                    </w:tabs>
                    <w:autoSpaceDE w:val="0"/>
                    <w:autoSpaceDN w:val="0"/>
                    <w:adjustRightInd w:val="0"/>
                    <w:rPr>
                      <w:rFonts w:ascii="Arial" w:hAnsi="Arial" w:cs="Arial"/>
                      <w:color w:val="000000"/>
                      <w:sz w:val="18"/>
                      <w:szCs w:val="18"/>
                    </w:rPr>
                  </w:pPr>
                  <w:r>
                    <w:rPr>
                      <w:rFonts w:ascii="Arial" w:hAnsi="Arial" w:cs="Arial"/>
                      <w:color w:val="000000"/>
                      <w:sz w:val="18"/>
                      <w:szCs w:val="18"/>
                    </w:rPr>
                    <w:t>Während des Umgangs keine Nahrungs- und Genussmittel zu sich nehmen. Keine Nahrungsmittel und Getränke im Arbeits- und Lagerraum aufbewahren. Nach Beendigung der Arbeit und vor den Pausen Hände gründlich reinigen und pflegen (siehe Hautschutz).</w:t>
                  </w:r>
                </w:p>
              </w:txbxContent>
            </v:textbox>
            <w10:wrap anchorx="page" anchory="page"/>
          </v:rect>
        </w:pict>
      </w:r>
      <w:r w:rsidR="005402F1">
        <w:rPr>
          <w:noProof/>
        </w:rPr>
        <w:pict>
          <v:rect id="_x0000_s1089" style="position:absolute;margin-left:20.85pt;margin-top:671.4pt;width:549.05pt;height:17.3pt;z-index:-251593728;mso-position-horizontal-relative:page;mso-position-vertical-relative:page" o:allowincell="f" fillcolor="red" strokecolor="#ff8000">
            <v:fill color2="#ff8000"/>
            <w10:wrap anchorx="page" anchory="page"/>
          </v:rect>
        </w:pict>
      </w:r>
    </w:p>
    <w:p w:rsidR="00BB331C" w:rsidRDefault="00BB331C">
      <w:pPr>
        <w:framePr w:w="2626" w:wrap="auto" w:vAnchor="page" w:hAnchor="page" w:x="4595" w:y="13462"/>
        <w:widowControl w:val="0"/>
        <w:autoSpaceDE w:val="0"/>
        <w:autoSpaceDN w:val="0"/>
        <w:adjustRightInd w:val="0"/>
        <w:jc w:val="center"/>
        <w:rPr>
          <w:rFonts w:ascii="Arial" w:hAnsi="Arial" w:cs="Arial"/>
          <w:color w:val="FFFFFF"/>
          <w:sz w:val="22"/>
          <w:szCs w:val="22"/>
        </w:rPr>
      </w:pPr>
      <w:r>
        <w:rPr>
          <w:rFonts w:ascii="Arial" w:hAnsi="Arial" w:cs="Arial"/>
          <w:b/>
          <w:bCs/>
          <w:color w:val="FFFFFF"/>
          <w:sz w:val="22"/>
          <w:szCs w:val="22"/>
        </w:rPr>
        <w:t xml:space="preserve">Verhalten im Gefahrfall  </w:t>
      </w:r>
      <w:r w:rsidR="005402F1">
        <w:rPr>
          <w:noProof/>
        </w:rPr>
        <w:pict>
          <v:rect id="_x0000_s1090" style="position:absolute;left:0;text-align:left;margin-left:20.85pt;margin-top:760.9pt;width:549.05pt;height:14.3pt;z-index:-251592704;mso-position-horizontal-relative:page;mso-position-vertical-relative:page" o:allowincell="f" fillcolor="#ff8000" strokecolor="#ff8000">
            <v:fill color2="#ff8000"/>
            <w10:wrap anchorx="page" anchory="page"/>
          </v:rect>
        </w:pict>
      </w:r>
    </w:p>
    <w:p w:rsidR="00BB331C" w:rsidRDefault="00BB331C">
      <w:pPr>
        <w:framePr w:w="871" w:wrap="auto" w:vAnchor="page" w:hAnchor="page" w:x="433" w:y="15534"/>
        <w:widowControl w:val="0"/>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Datum:  </w:t>
      </w:r>
    </w:p>
    <w:p w:rsidR="00BB331C" w:rsidRDefault="00BB331C">
      <w:pPr>
        <w:framePr w:w="1435" w:wrap="auto" w:vAnchor="page" w:hAnchor="page" w:x="1194" w:y="15534"/>
        <w:widowControl w:val="0"/>
        <w:autoSpaceDE w:val="0"/>
        <w:autoSpaceDN w:val="0"/>
        <w:adjustRightInd w:val="0"/>
        <w:rPr>
          <w:rFonts w:ascii="Arial" w:hAnsi="Arial" w:cs="Arial"/>
          <w:color w:val="000000"/>
          <w:sz w:val="20"/>
          <w:szCs w:val="20"/>
        </w:rPr>
      </w:pPr>
      <w:smartTag w:uri="urn:schemas-microsoft-com:office:smarttags" w:element="date">
        <w:smartTagPr>
          <w:attr w:name="Year" w:val="2015"/>
          <w:attr w:name="Day" w:val="12"/>
          <w:attr w:name="Month" w:val="10"/>
          <w:attr w:name="ls" w:val="trans"/>
        </w:smartTagPr>
        <w:r>
          <w:rPr>
            <w:rFonts w:ascii="Arial" w:hAnsi="Arial" w:cs="Arial"/>
            <w:color w:val="000000"/>
            <w:sz w:val="20"/>
            <w:szCs w:val="20"/>
          </w:rPr>
          <w:t>12.10.2015</w:t>
        </w:r>
      </w:smartTag>
      <w:r>
        <w:rPr>
          <w:rFonts w:ascii="Arial" w:hAnsi="Arial" w:cs="Arial"/>
          <w:color w:val="000000"/>
          <w:sz w:val="20"/>
          <w:szCs w:val="20"/>
        </w:rPr>
        <w:t xml:space="preserve"> </w:t>
      </w:r>
    </w:p>
    <w:p w:rsidR="00BB331C" w:rsidRDefault="00BB331C">
      <w:pPr>
        <w:framePr w:w="526" w:wrap="auto" w:vAnchor="page" w:hAnchor="page" w:x="2691" w:y="15534"/>
        <w:widowControl w:val="0"/>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Nr.:  </w:t>
      </w:r>
    </w:p>
    <w:p w:rsidR="00BB331C" w:rsidRDefault="00BB331C">
      <w:pPr>
        <w:framePr w:w="1855" w:wrap="auto" w:vAnchor="page" w:hAnchor="page" w:x="3111" w:y="15534"/>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38 </w:t>
      </w:r>
    </w:p>
    <w:p w:rsidR="00BB331C" w:rsidRDefault="00BB331C">
      <w:pPr>
        <w:framePr w:w="811" w:wrap="auto" w:vAnchor="page" w:hAnchor="page" w:x="3313" w:y="15789"/>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2 von 3 </w:t>
      </w:r>
    </w:p>
    <w:p w:rsidR="00BB331C" w:rsidRDefault="00BB331C">
      <w:pPr>
        <w:framePr w:w="751" w:wrap="auto" w:vAnchor="page" w:hAnchor="page" w:x="2691" w:y="15789"/>
        <w:widowControl w:val="0"/>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Seite:  </w:t>
      </w:r>
    </w:p>
    <w:p w:rsidR="00BB331C" w:rsidRDefault="00BB331C">
      <w:pPr>
        <w:framePr w:w="10441" w:wrap="auto" w:vAnchor="page" w:hAnchor="page" w:x="688" w:y="15234"/>
        <w:widowControl w:val="0"/>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Ersteller  </w:t>
      </w:r>
    </w:p>
    <w:p w:rsidR="00BB331C" w:rsidRDefault="00BB331C">
      <w:pPr>
        <w:widowControl w:val="0"/>
        <w:autoSpaceDE w:val="0"/>
        <w:autoSpaceDN w:val="0"/>
        <w:adjustRightInd w:val="0"/>
        <w:rPr>
          <w:rFonts w:ascii="Arial" w:hAnsi="Arial" w:cs="Arial"/>
        </w:rPr>
      </w:pPr>
      <w:r>
        <w:rPr>
          <w:rFonts w:ascii="Arial" w:hAnsi="Arial" w:cs="Arial"/>
          <w:color w:val="000000"/>
          <w:sz w:val="20"/>
          <w:szCs w:val="20"/>
        </w:rPr>
        <w:br w:type="page"/>
      </w:r>
      <w:r w:rsidR="005402F1">
        <w:rPr>
          <w:noProof/>
        </w:rPr>
        <w:pict>
          <v:rect id="_x0000_s1092" style="position:absolute;margin-left:20.85pt;margin-top:760.9pt;width:549.05pt;height:14.3pt;z-index:-251590656;mso-position-horizontal-relative:page;mso-position-vertical-relative:page" o:allowincell="f" fillcolor="red" strokecolor="#ff8000">
            <v:fill color2="#ff8000"/>
            <w10:wrap anchorx="page" anchory="page"/>
          </v:rect>
        </w:pict>
      </w:r>
      <w:r w:rsidR="005402F1">
        <w:rPr>
          <w:noProof/>
        </w:rPr>
        <w:pict>
          <v:rect id="_x0000_s1098" style="position:absolute;margin-left:35.85pt;margin-top:32.25pt;width:518.3pt;height:80.45pt;z-index:-251584512;mso-position-horizontal-relative:page;mso-position-vertical-relative:page" o:allowincell="f" filled="f" stroked="f">
            <w10:wrap anchorx="page" anchory="page"/>
          </v:rect>
        </w:pict>
      </w:r>
    </w:p>
    <w:p w:rsidR="00BB331C" w:rsidRDefault="00DB1298">
      <w:pPr>
        <w:framePr w:wrap="auto" w:vAnchor="page" w:hAnchor="page" w:x="831" w:y="759"/>
        <w:widowControl w:val="0"/>
        <w:autoSpaceDE w:val="0"/>
        <w:autoSpaceDN w:val="0"/>
        <w:adjustRightInd w:val="0"/>
        <w:rPr>
          <w:rFonts w:ascii="Arial" w:hAnsi="Arial" w:cs="Arial"/>
        </w:rPr>
      </w:pPr>
      <w:r>
        <w:rPr>
          <w:rFonts w:ascii="Arial" w:hAnsi="Arial" w:cs="Arial"/>
          <w:noProof/>
        </w:rPr>
        <w:lastRenderedPageBreak/>
        <w:drawing>
          <wp:inline distT="0" distB="0" distL="0" distR="0">
            <wp:extent cx="723900" cy="723900"/>
            <wp:effectExtent l="1905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srcRect/>
                    <a:stretch>
                      <a:fillRect/>
                    </a:stretch>
                  </pic:blipFill>
                  <pic:spPr bwMode="auto">
                    <a:xfrm>
                      <a:off x="0" y="0"/>
                      <a:ext cx="723900" cy="723900"/>
                    </a:xfrm>
                    <a:prstGeom prst="rect">
                      <a:avLst/>
                    </a:prstGeom>
                    <a:noFill/>
                    <a:ln w="9525">
                      <a:noFill/>
                      <a:miter lim="800000"/>
                      <a:headEnd/>
                      <a:tailEnd/>
                    </a:ln>
                  </pic:spPr>
                </pic:pic>
              </a:graphicData>
            </a:graphic>
          </wp:inline>
        </w:drawing>
      </w:r>
      <w:r w:rsidR="005402F1">
        <w:rPr>
          <w:noProof/>
        </w:rPr>
        <w:pict>
          <v:rect id="_x0000_s1099" style="position:absolute;margin-left:103.85pt;margin-top:35.25pt;width:445.7pt;height:82.4pt;z-index:-251583488;mso-position-horizontal-relative:page;mso-position-vertical-relative:page" o:allowincell="f" filled="f" stroked="f" strokeweight="0">
            <v:textbox inset="0,0,0,0">
              <w:txbxContent>
                <w:p w:rsidR="00BB331C" w:rsidRDefault="00BB331C">
                  <w:pPr>
                    <w:widowControl w:val="0"/>
                    <w:tabs>
                      <w:tab w:val="left" w:pos="400"/>
                    </w:tabs>
                    <w:autoSpaceDE w:val="0"/>
                    <w:autoSpaceDN w:val="0"/>
                    <w:adjustRightInd w:val="0"/>
                    <w:rPr>
                      <w:rFonts w:ascii="Arial" w:hAnsi="Arial" w:cs="Arial"/>
                      <w:sz w:val="18"/>
                      <w:szCs w:val="18"/>
                    </w:rPr>
                  </w:pPr>
                  <w:r>
                    <w:rPr>
                      <w:rFonts w:ascii="Arial" w:hAnsi="Arial"/>
                      <w:b/>
                      <w:bCs/>
                      <w:color w:val="0000FF"/>
                      <w:sz w:val="20"/>
                      <w:szCs w:val="20"/>
                    </w:rPr>
                    <w:t>Maßnahmen zur Brandbekämpfung</w:t>
                  </w:r>
                  <w:r>
                    <w:rPr>
                      <w:rFonts w:ascii="Arial" w:hAnsi="Arial" w:cs="Arial"/>
                      <w:sz w:val="18"/>
                      <w:szCs w:val="18"/>
                    </w:rPr>
                    <w:t xml:space="preserve">: </w:t>
                  </w:r>
                </w:p>
                <w:p w:rsidR="00BB331C" w:rsidRDefault="00BB331C">
                  <w:pPr>
                    <w:widowControl w:val="0"/>
                    <w:tabs>
                      <w:tab w:val="left" w:pos="400"/>
                    </w:tabs>
                    <w:autoSpaceDE w:val="0"/>
                    <w:autoSpaceDN w:val="0"/>
                    <w:adjustRightInd w:val="0"/>
                    <w:rPr>
                      <w:rFonts w:ascii="Arial" w:hAnsi="Arial" w:cs="Arial"/>
                      <w:sz w:val="18"/>
                      <w:szCs w:val="18"/>
                    </w:rPr>
                  </w:pPr>
                  <w:r>
                    <w:rPr>
                      <w:rFonts w:ascii="Arial" w:hAnsi="Arial" w:cs="Arial"/>
                      <w:sz w:val="18"/>
                      <w:szCs w:val="18"/>
                    </w:rPr>
                    <w:t xml:space="preserve">Kleine oder Entstehungsbrände löschen mit </w:t>
                  </w:r>
                  <w:r>
                    <w:rPr>
                      <w:rFonts w:ascii="Arial" w:hAnsi="Arial" w:cs="Arial"/>
                      <w:color w:val="000000"/>
                      <w:sz w:val="18"/>
                      <w:szCs w:val="18"/>
                    </w:rPr>
                    <w:t>Wassersprühstrahl, Schaum, Kohlendioxid, Trockenlöschmittel.</w:t>
                  </w:r>
                </w:p>
                <w:p w:rsidR="00BB331C" w:rsidRDefault="00BB331C">
                  <w:pPr>
                    <w:widowControl w:val="0"/>
                    <w:tabs>
                      <w:tab w:val="left" w:pos="400"/>
                    </w:tabs>
                    <w:autoSpaceDE w:val="0"/>
                    <w:autoSpaceDN w:val="0"/>
                    <w:adjustRightInd w:val="0"/>
                    <w:rPr>
                      <w:rFonts w:ascii="Arial" w:hAnsi="Arial" w:cs="Arial"/>
                      <w:color w:val="000000"/>
                      <w:sz w:val="18"/>
                      <w:szCs w:val="18"/>
                    </w:rPr>
                  </w:pPr>
                  <w:r>
                    <w:rPr>
                      <w:rFonts w:ascii="Arial" w:hAnsi="Arial" w:cs="Arial"/>
                      <w:b/>
                      <w:bCs/>
                      <w:color w:val="0000FF"/>
                      <w:sz w:val="20"/>
                      <w:szCs w:val="20"/>
                    </w:rPr>
                    <w:t>Maßnahmen nach unbeabsichtigter Freisetzung</w:t>
                  </w:r>
                </w:p>
                <w:p w:rsidR="00BB331C" w:rsidRDefault="00BB331C">
                  <w:pPr>
                    <w:widowControl w:val="0"/>
                    <w:autoSpaceDE w:val="0"/>
                    <w:autoSpaceDN w:val="0"/>
                    <w:adjustRightInd w:val="0"/>
                    <w:ind w:left="708"/>
                    <w:rPr>
                      <w:rFonts w:ascii="Arial" w:hAnsi="Arial" w:cs="Arial"/>
                      <w:color w:val="000000"/>
                      <w:sz w:val="18"/>
                      <w:szCs w:val="18"/>
                    </w:rPr>
                  </w:pPr>
                  <w:r>
                    <w:rPr>
                      <w:rFonts w:ascii="Arial" w:hAnsi="Arial" w:cs="Arial"/>
                      <w:color w:val="000000"/>
                      <w:sz w:val="18"/>
                      <w:szCs w:val="18"/>
                    </w:rPr>
                    <w:t xml:space="preserve">Mit saugfähigem, nicht brennbarem Material aufnehmen und in einem beständigen, verschließbaren, gekennzeichneten Gefäß sammeln und sachgerecht entsorgen. Räume gut lüften. Nachreinigen. Nicht in Erdreich, Gewässer oder Kanalisation gelangen </w:t>
                  </w:r>
                  <w:proofErr w:type="spellStart"/>
                  <w:r>
                    <w:rPr>
                      <w:rFonts w:ascii="Arial" w:hAnsi="Arial" w:cs="Arial"/>
                      <w:color w:val="000000"/>
                      <w:sz w:val="18"/>
                      <w:szCs w:val="18"/>
                    </w:rPr>
                    <w:t>lassen.Bei</w:t>
                  </w:r>
                  <w:proofErr w:type="spellEnd"/>
                  <w:r>
                    <w:rPr>
                      <w:rFonts w:ascii="Arial" w:hAnsi="Arial" w:cs="Arial"/>
                      <w:color w:val="000000"/>
                      <w:sz w:val="18"/>
                      <w:szCs w:val="18"/>
                    </w:rPr>
                    <w:t xml:space="preserve"> Eindringen in Gewässer oder Kanalisation zuständige Behörden benachrichtigen</w:t>
                  </w:r>
                </w:p>
                <w:p w:rsidR="00BB331C" w:rsidRDefault="00BB331C">
                  <w:pPr>
                    <w:widowControl w:val="0"/>
                    <w:autoSpaceDE w:val="0"/>
                    <w:autoSpaceDN w:val="0"/>
                    <w:adjustRightInd w:val="0"/>
                    <w:ind w:left="708"/>
                    <w:rPr>
                      <w:rFonts w:ascii="Arial" w:hAnsi="Arial" w:cs="Arial"/>
                      <w:color w:val="000000"/>
                      <w:sz w:val="18"/>
                      <w:szCs w:val="18"/>
                    </w:rPr>
                  </w:pPr>
                </w:p>
              </w:txbxContent>
            </v:textbox>
            <w10:wrap anchorx="page" anchory="page"/>
          </v:rect>
        </w:pict>
      </w:r>
      <w:r w:rsidR="005402F1">
        <w:rPr>
          <w:noProof/>
        </w:rPr>
        <w:pict>
          <v:rect id="_x0000_s1102" style="position:absolute;margin-left:35.85pt;margin-top:115.5pt;width:518.3pt;height:62.4pt;z-index:-251580416;mso-position-horizontal-relative:page;mso-position-vertical-relative:page" o:allowincell="f" filled="f" stroked="f">
            <w10:wrap anchorx="page" anchory="page"/>
          </v:rect>
        </w:pict>
      </w:r>
    </w:p>
    <w:p w:rsidR="00BB331C" w:rsidRDefault="00DB1298">
      <w:pPr>
        <w:framePr w:wrap="auto" w:vAnchor="page" w:hAnchor="page" w:x="831" w:y="2424"/>
        <w:widowControl w:val="0"/>
        <w:autoSpaceDE w:val="0"/>
        <w:autoSpaceDN w:val="0"/>
        <w:adjustRightInd w:val="0"/>
        <w:rPr>
          <w:rFonts w:ascii="Arial" w:hAnsi="Arial" w:cs="Arial"/>
        </w:rPr>
      </w:pPr>
      <w:r>
        <w:rPr>
          <w:rFonts w:ascii="Arial" w:hAnsi="Arial" w:cs="Arial"/>
          <w:noProof/>
        </w:rPr>
        <w:drawing>
          <wp:inline distT="0" distB="0" distL="0" distR="0">
            <wp:extent cx="723900" cy="723900"/>
            <wp:effectExtent l="1905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srcRect/>
                    <a:stretch>
                      <a:fillRect/>
                    </a:stretch>
                  </pic:blipFill>
                  <pic:spPr bwMode="auto">
                    <a:xfrm>
                      <a:off x="0" y="0"/>
                      <a:ext cx="723900" cy="723900"/>
                    </a:xfrm>
                    <a:prstGeom prst="rect">
                      <a:avLst/>
                    </a:prstGeom>
                    <a:noFill/>
                    <a:ln w="9525">
                      <a:noFill/>
                      <a:miter lim="800000"/>
                      <a:headEnd/>
                      <a:tailEnd/>
                    </a:ln>
                  </pic:spPr>
                </pic:pic>
              </a:graphicData>
            </a:graphic>
          </wp:inline>
        </w:drawing>
      </w:r>
      <w:r w:rsidR="005402F1">
        <w:rPr>
          <w:noProof/>
        </w:rPr>
        <w:pict>
          <v:rect id="_x0000_s1103" style="position:absolute;margin-left:103.85pt;margin-top:118.5pt;width:445.7pt;height:53.85pt;z-index:-251579392;mso-position-horizontal-relative:page;mso-position-vertical-relative:page" o:allowincell="f" filled="f" stroked="f" strokeweight="0">
            <v:textbox inset="0,0,0,0">
              <w:txbxContent>
                <w:p w:rsidR="00BB331C" w:rsidRDefault="00BB331C">
                  <w:pPr>
                    <w:widowControl w:val="0"/>
                    <w:tabs>
                      <w:tab w:val="left" w:pos="1986"/>
                      <w:tab w:val="left" w:pos="4540"/>
                    </w:tabs>
                    <w:autoSpaceDE w:val="0"/>
                    <w:autoSpaceDN w:val="0"/>
                    <w:adjustRightInd w:val="0"/>
                    <w:spacing w:after="28"/>
                    <w:jc w:val="both"/>
                    <w:rPr>
                      <w:rFonts w:ascii="Arial" w:hAnsi="Arial" w:cs="Arial"/>
                      <w:b/>
                      <w:bCs/>
                      <w:color w:val="FF0000"/>
                      <w:sz w:val="18"/>
                      <w:szCs w:val="18"/>
                    </w:rPr>
                  </w:pPr>
                  <w:r>
                    <w:rPr>
                      <w:rFonts w:ascii="Arial" w:hAnsi="Arial" w:cs="Arial"/>
                      <w:b/>
                      <w:bCs/>
                      <w:color w:val="FF0000"/>
                      <w:sz w:val="18"/>
                      <w:szCs w:val="18"/>
                    </w:rPr>
                    <w:t>Wichtige Rufnummern:</w:t>
                  </w:r>
                </w:p>
                <w:p w:rsidR="00BB331C" w:rsidRDefault="00BB331C">
                  <w:pPr>
                    <w:widowControl w:val="0"/>
                    <w:tabs>
                      <w:tab w:val="left" w:pos="1816"/>
                      <w:tab w:val="left" w:pos="2554"/>
                      <w:tab w:val="left" w:pos="4540"/>
                    </w:tabs>
                    <w:autoSpaceDE w:val="0"/>
                    <w:autoSpaceDN w:val="0"/>
                    <w:adjustRightInd w:val="0"/>
                    <w:spacing w:after="28"/>
                    <w:ind w:left="2550" w:hanging="2550"/>
                    <w:jc w:val="both"/>
                    <w:rPr>
                      <w:rFonts w:ascii="Arial" w:hAnsi="Arial" w:cs="Arial"/>
                      <w:color w:val="000000"/>
                      <w:sz w:val="18"/>
                      <w:szCs w:val="18"/>
                    </w:rPr>
                  </w:pPr>
                  <w:r>
                    <w:rPr>
                      <w:rFonts w:ascii="Arial" w:hAnsi="Arial" w:cs="Arial"/>
                      <w:b/>
                      <w:bCs/>
                      <w:color w:val="000080"/>
                      <w:sz w:val="18"/>
                      <w:szCs w:val="18"/>
                    </w:rPr>
                    <w:t xml:space="preserve">Feuerwehr: </w:t>
                  </w:r>
                  <w:r>
                    <w:rPr>
                      <w:rFonts w:ascii="Arial" w:hAnsi="Arial" w:cs="Arial"/>
                      <w:b/>
                      <w:bCs/>
                      <w:color w:val="000080"/>
                      <w:sz w:val="18"/>
                      <w:szCs w:val="18"/>
                    </w:rPr>
                    <w:tab/>
                  </w:r>
                  <w:r>
                    <w:rPr>
                      <w:rFonts w:ascii="Arial" w:hAnsi="Arial" w:cs="Arial"/>
                      <w:b/>
                      <w:bCs/>
                      <w:color w:val="FF0000"/>
                      <w:sz w:val="18"/>
                      <w:szCs w:val="18"/>
                    </w:rPr>
                    <w:t>112</w:t>
                  </w:r>
                  <w:r>
                    <w:rPr>
                      <w:rFonts w:ascii="Arial" w:hAnsi="Arial" w:cs="Arial"/>
                      <w:b/>
                      <w:bCs/>
                      <w:color w:val="000080"/>
                      <w:sz w:val="18"/>
                      <w:szCs w:val="18"/>
                    </w:rPr>
                    <w:tab/>
                    <w:t>D-Arzt:</w:t>
                  </w:r>
                  <w:r>
                    <w:rPr>
                      <w:rFonts w:ascii="Arial" w:hAnsi="Arial" w:cs="Arial"/>
                      <w:b/>
                      <w:bCs/>
                      <w:color w:val="000000"/>
                      <w:sz w:val="18"/>
                      <w:szCs w:val="18"/>
                    </w:rPr>
                    <w:tab/>
                  </w:r>
                  <w:r>
                    <w:rPr>
                      <w:rFonts w:ascii="Arial" w:hAnsi="Arial" w:cs="Arial"/>
                      <w:color w:val="000000"/>
                      <w:sz w:val="18"/>
                      <w:szCs w:val="18"/>
                    </w:rPr>
                    <w:t xml:space="preserve">Siehe </w:t>
                  </w:r>
                  <w:r>
                    <w:rPr>
                      <w:rFonts w:ascii="Arial" w:hAnsi="Arial" w:cs="Arial"/>
                      <w:sz w:val="18"/>
                      <w:szCs w:val="18"/>
                    </w:rPr>
                    <w:t>„</w:t>
                  </w:r>
                  <w:r>
                    <w:rPr>
                      <w:rFonts w:ascii="Arial" w:hAnsi="Arial" w:cs="Arial"/>
                      <w:color w:val="000000"/>
                      <w:sz w:val="18"/>
                      <w:szCs w:val="18"/>
                    </w:rPr>
                    <w:t>Aushangpflichtige</w:t>
                  </w:r>
                </w:p>
                <w:p w:rsidR="00BB331C" w:rsidRDefault="00BB331C">
                  <w:pPr>
                    <w:widowControl w:val="0"/>
                    <w:tabs>
                      <w:tab w:val="left" w:pos="1816"/>
                      <w:tab w:val="left" w:pos="2554"/>
                      <w:tab w:val="left" w:pos="4540"/>
                    </w:tabs>
                    <w:autoSpaceDE w:val="0"/>
                    <w:autoSpaceDN w:val="0"/>
                    <w:adjustRightInd w:val="0"/>
                    <w:ind w:left="2550" w:hanging="2550"/>
                    <w:rPr>
                      <w:rFonts w:ascii="Arial" w:hAnsi="Arial" w:cs="Arial"/>
                      <w:b/>
                      <w:bCs/>
                      <w:color w:val="000080"/>
                      <w:sz w:val="18"/>
                      <w:szCs w:val="18"/>
                    </w:rPr>
                  </w:pPr>
                  <w:r>
                    <w:rPr>
                      <w:rFonts w:ascii="Arial" w:hAnsi="Arial" w:cs="Arial"/>
                      <w:b/>
                      <w:bCs/>
                      <w:color w:val="000080"/>
                      <w:sz w:val="18"/>
                      <w:szCs w:val="18"/>
                    </w:rPr>
                    <w:t>Rettungsleitstelle:</w:t>
                  </w:r>
                  <w:r>
                    <w:rPr>
                      <w:rFonts w:ascii="Arial" w:hAnsi="Arial" w:cs="Arial"/>
                      <w:b/>
                      <w:bCs/>
                      <w:color w:val="000080"/>
                      <w:sz w:val="18"/>
                      <w:szCs w:val="18"/>
                    </w:rPr>
                    <w:tab/>
                  </w:r>
                  <w:r>
                    <w:rPr>
                      <w:rFonts w:ascii="Arial" w:hAnsi="Arial" w:cs="Arial"/>
                      <w:b/>
                      <w:bCs/>
                      <w:color w:val="FF0000"/>
                      <w:sz w:val="18"/>
                      <w:szCs w:val="18"/>
                    </w:rPr>
                    <w:t>112</w:t>
                  </w:r>
                  <w:r>
                    <w:rPr>
                      <w:rFonts w:ascii="Arial" w:hAnsi="Arial" w:cs="Arial"/>
                      <w:b/>
                      <w:bCs/>
                      <w:color w:val="000080"/>
                      <w:sz w:val="18"/>
                      <w:szCs w:val="18"/>
                    </w:rPr>
                    <w:tab/>
                    <w:t>Ersthelfer:</w:t>
                  </w:r>
                  <w:r>
                    <w:rPr>
                      <w:rFonts w:ascii="Arial" w:hAnsi="Arial" w:cs="Arial"/>
                      <w:b/>
                      <w:bCs/>
                      <w:color w:val="000080"/>
                      <w:sz w:val="18"/>
                      <w:szCs w:val="18"/>
                    </w:rPr>
                    <w:tab/>
                  </w:r>
                  <w:r>
                    <w:rPr>
                      <w:rFonts w:ascii="Arial" w:hAnsi="Arial" w:cs="Arial"/>
                      <w:color w:val="000000"/>
                      <w:sz w:val="18"/>
                      <w:szCs w:val="18"/>
                    </w:rPr>
                    <w:t>Informationen"</w:t>
                  </w:r>
                </w:p>
                <w:p w:rsidR="00BB331C" w:rsidRDefault="00BB331C">
                  <w:pPr>
                    <w:widowControl w:val="0"/>
                    <w:tabs>
                      <w:tab w:val="left" w:pos="1816"/>
                      <w:tab w:val="left" w:pos="2554"/>
                      <w:tab w:val="left" w:pos="4540"/>
                    </w:tabs>
                    <w:autoSpaceDE w:val="0"/>
                    <w:autoSpaceDN w:val="0"/>
                    <w:adjustRightInd w:val="0"/>
                    <w:ind w:left="2265" w:hanging="2265"/>
                    <w:rPr>
                      <w:rFonts w:ascii="Arial" w:hAnsi="Arial" w:cs="Arial"/>
                      <w:color w:val="000000"/>
                      <w:sz w:val="18"/>
                      <w:szCs w:val="18"/>
                    </w:rPr>
                  </w:pPr>
                  <w:r>
                    <w:rPr>
                      <w:rFonts w:ascii="Arial" w:hAnsi="Arial" w:cs="Arial"/>
                      <w:b/>
                      <w:bCs/>
                      <w:color w:val="000080"/>
                      <w:sz w:val="18"/>
                      <w:szCs w:val="18"/>
                    </w:rPr>
                    <w:t>Vorgesetzte:</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 xml:space="preserve">Tel.-Nr.: </w:t>
                  </w:r>
                </w:p>
              </w:txbxContent>
            </v:textbox>
            <w10:wrap anchorx="page" anchory="page"/>
          </v:rect>
        </w:pict>
      </w:r>
      <w:r w:rsidR="005402F1">
        <w:rPr>
          <w:noProof/>
        </w:rPr>
        <w:pict>
          <v:rect id="_x0000_s1104" style="position:absolute;margin-left:20.85pt;margin-top:180.7pt;width:549.05pt;height:17.3pt;z-index:-251578368;mso-position-horizontal-relative:page;mso-position-vertical-relative:page" o:allowincell="f" fillcolor="red" strokecolor="#ff8000">
            <v:fill color2="#ff8000"/>
            <w10:wrap anchorx="page" anchory="page"/>
          </v:rect>
        </w:pict>
      </w:r>
    </w:p>
    <w:p w:rsidR="00BB331C" w:rsidRDefault="00BB331C">
      <w:pPr>
        <w:framePr w:w="1326" w:wrap="auto" w:vAnchor="page" w:hAnchor="page" w:x="5245" w:y="3648"/>
        <w:widowControl w:val="0"/>
        <w:autoSpaceDE w:val="0"/>
        <w:autoSpaceDN w:val="0"/>
        <w:adjustRightInd w:val="0"/>
        <w:jc w:val="center"/>
        <w:rPr>
          <w:rFonts w:ascii="Arial" w:hAnsi="Arial" w:cs="Arial"/>
          <w:color w:val="FFFFFF"/>
          <w:sz w:val="22"/>
          <w:szCs w:val="22"/>
        </w:rPr>
      </w:pPr>
      <w:r>
        <w:rPr>
          <w:rFonts w:ascii="Arial" w:hAnsi="Arial" w:cs="Arial"/>
          <w:b/>
          <w:bCs/>
          <w:color w:val="FFFFFF"/>
          <w:sz w:val="22"/>
          <w:szCs w:val="22"/>
        </w:rPr>
        <w:t xml:space="preserve">Erste Hilfe  </w:t>
      </w:r>
      <w:r w:rsidR="005402F1">
        <w:rPr>
          <w:noProof/>
        </w:rPr>
        <w:pict>
          <v:rect id="_x0000_s1107" style="position:absolute;left:0;text-align:left;margin-left:35.85pt;margin-top:197.95pt;width:518.3pt;height:121.15pt;z-index:-251575296;mso-position-horizontal-relative:page;mso-position-vertical-relative:page" o:allowincell="f" filled="f" stroked="f">
            <w10:wrap anchorx="page" anchory="page"/>
          </v:rect>
        </w:pict>
      </w:r>
    </w:p>
    <w:p w:rsidR="00BB331C" w:rsidRDefault="00DB1298">
      <w:pPr>
        <w:framePr w:wrap="auto" w:vAnchor="page" w:hAnchor="page" w:x="831" w:y="4073"/>
        <w:widowControl w:val="0"/>
        <w:autoSpaceDE w:val="0"/>
        <w:autoSpaceDN w:val="0"/>
        <w:adjustRightInd w:val="0"/>
        <w:rPr>
          <w:rFonts w:ascii="Arial" w:hAnsi="Arial" w:cs="Arial"/>
          <w:color w:val="FFFFFF"/>
          <w:sz w:val="22"/>
          <w:szCs w:val="22"/>
        </w:rPr>
      </w:pPr>
      <w:r>
        <w:rPr>
          <w:rFonts w:ascii="Arial" w:hAnsi="Arial" w:cs="Arial"/>
          <w:noProof/>
          <w:color w:val="FFFFFF"/>
          <w:sz w:val="22"/>
          <w:szCs w:val="22"/>
        </w:rPr>
        <w:drawing>
          <wp:inline distT="0" distB="0" distL="0" distR="0">
            <wp:extent cx="723900" cy="723900"/>
            <wp:effectExtent l="1905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srcRect/>
                    <a:stretch>
                      <a:fillRect/>
                    </a:stretch>
                  </pic:blipFill>
                  <pic:spPr bwMode="auto">
                    <a:xfrm>
                      <a:off x="0" y="0"/>
                      <a:ext cx="723900" cy="723900"/>
                    </a:xfrm>
                    <a:prstGeom prst="rect">
                      <a:avLst/>
                    </a:prstGeom>
                    <a:noFill/>
                    <a:ln w="9525">
                      <a:noFill/>
                      <a:miter lim="800000"/>
                      <a:headEnd/>
                      <a:tailEnd/>
                    </a:ln>
                  </pic:spPr>
                </pic:pic>
              </a:graphicData>
            </a:graphic>
          </wp:inline>
        </w:drawing>
      </w:r>
      <w:r w:rsidR="005402F1">
        <w:rPr>
          <w:noProof/>
        </w:rPr>
        <w:pict>
          <v:rect id="_x0000_s1108" style="position:absolute;margin-left:103.85pt;margin-top:200.95pt;width:445.7pt;height:123.1pt;z-index:-251574272;mso-position-horizontal-relative:page;mso-position-vertical-relative:page" o:allowincell="f" filled="f" stroked="f" strokeweight="0">
            <v:textbox inset="0,0,0,0">
              <w:txbxContent>
                <w:p w:rsidR="00BB331C" w:rsidRDefault="00BB331C">
                  <w:pPr>
                    <w:widowControl w:val="0"/>
                    <w:autoSpaceDE w:val="0"/>
                    <w:autoSpaceDN w:val="0"/>
                    <w:adjustRightInd w:val="0"/>
                    <w:rPr>
                      <w:rFonts w:ascii="Arial" w:hAnsi="Arial" w:cs="Arial"/>
                      <w:b/>
                      <w:bCs/>
                      <w:color w:val="000000"/>
                      <w:sz w:val="18"/>
                      <w:szCs w:val="18"/>
                    </w:rPr>
                  </w:pPr>
                  <w:r>
                    <w:rPr>
                      <w:rFonts w:ascii="Arial" w:hAnsi="Arial"/>
                      <w:b/>
                      <w:bCs/>
                      <w:color w:val="000080"/>
                      <w:sz w:val="18"/>
                      <w:szCs w:val="18"/>
                    </w:rPr>
                    <w:t xml:space="preserve">Nach </w:t>
                  </w:r>
                  <w:r>
                    <w:rPr>
                      <w:rFonts w:ascii="Arial" w:hAnsi="Arial" w:cs="Arial"/>
                      <w:b/>
                      <w:bCs/>
                      <w:color w:val="000080"/>
                      <w:sz w:val="18"/>
                      <w:szCs w:val="18"/>
                    </w:rPr>
                    <w:t>Hautkontakt:</w:t>
                  </w:r>
                  <w:r>
                    <w:rPr>
                      <w:rFonts w:ascii="Arial" w:hAnsi="Arial" w:cs="Arial"/>
                      <w:b/>
                      <w:bCs/>
                      <w:color w:val="000000"/>
                      <w:sz w:val="18"/>
                      <w:szCs w:val="18"/>
                    </w:rPr>
                    <w:t xml:space="preserve"> </w:t>
                  </w:r>
                  <w:r>
                    <w:rPr>
                      <w:rFonts w:ascii="Arial" w:hAnsi="Arial" w:cs="Arial"/>
                      <w:color w:val="000000"/>
                      <w:sz w:val="18"/>
                      <w:szCs w:val="18"/>
                    </w:rPr>
                    <w:t xml:space="preserve">Bei Kontakt mit der Haut: Behutsam mit viel Wasser und Seife </w:t>
                  </w:r>
                  <w:proofErr w:type="spellStart"/>
                  <w:r>
                    <w:rPr>
                      <w:rFonts w:ascii="Arial" w:hAnsi="Arial" w:cs="Arial"/>
                      <w:color w:val="000000"/>
                      <w:sz w:val="18"/>
                      <w:szCs w:val="18"/>
                    </w:rPr>
                    <w:t>waschen.Bei</w:t>
                  </w:r>
                  <w:proofErr w:type="spellEnd"/>
                  <w:r>
                    <w:rPr>
                      <w:rFonts w:ascii="Arial" w:hAnsi="Arial" w:cs="Arial"/>
                      <w:color w:val="000000"/>
                      <w:sz w:val="18"/>
                      <w:szCs w:val="18"/>
                    </w:rPr>
                    <w:t xml:space="preserve"> Kontakt mit der Kleidung: Kontaminierte Kleidung und Haut sofort mit viel  Wasser abwaschen und danach Kleidung ausziehen. Bei Hautreizung: Ärztlichen Rat einholen / ärztliche Hilfe hinzuziehen.</w:t>
                  </w:r>
                </w:p>
                <w:p w:rsidR="00BB331C" w:rsidRDefault="00BB331C">
                  <w:pPr>
                    <w:widowControl w:val="0"/>
                    <w:autoSpaceDE w:val="0"/>
                    <w:autoSpaceDN w:val="0"/>
                    <w:adjustRightInd w:val="0"/>
                    <w:rPr>
                      <w:rFonts w:ascii="Arial" w:hAnsi="Arial" w:cs="Arial"/>
                      <w:color w:val="000000"/>
                      <w:sz w:val="18"/>
                      <w:szCs w:val="18"/>
                    </w:rPr>
                  </w:pPr>
                  <w:r>
                    <w:rPr>
                      <w:rFonts w:ascii="Arial" w:hAnsi="Arial" w:cs="Arial"/>
                      <w:b/>
                      <w:bCs/>
                      <w:color w:val="000080"/>
                      <w:sz w:val="18"/>
                      <w:szCs w:val="18"/>
                    </w:rPr>
                    <w:t>Nach Augenkontakt:</w:t>
                  </w:r>
                  <w:r>
                    <w:rPr>
                      <w:rFonts w:ascii="Arial" w:hAnsi="Arial" w:cs="Arial"/>
                      <w:color w:val="000000"/>
                      <w:sz w:val="18"/>
                      <w:szCs w:val="18"/>
                    </w:rPr>
                    <w:t xml:space="preserve"> Bei Kontakt mit den Augen: Einige Minuten lang behutsam mit Wasser spülen. Vorhandene Kontaktlinsen nach Möglichkeit entfernen. Weiter </w:t>
                  </w:r>
                  <w:proofErr w:type="spellStart"/>
                  <w:r>
                    <w:rPr>
                      <w:rFonts w:ascii="Arial" w:hAnsi="Arial" w:cs="Arial"/>
                      <w:color w:val="000000"/>
                      <w:sz w:val="18"/>
                      <w:szCs w:val="18"/>
                    </w:rPr>
                    <w:t>spülen.Bei</w:t>
                  </w:r>
                  <w:proofErr w:type="spellEnd"/>
                  <w:r>
                    <w:rPr>
                      <w:rFonts w:ascii="Arial" w:hAnsi="Arial" w:cs="Arial"/>
                      <w:color w:val="000000"/>
                      <w:sz w:val="18"/>
                      <w:szCs w:val="18"/>
                    </w:rPr>
                    <w:t xml:space="preserve"> Auftreten von Symptomen oder in Zweifelsfällen ärztlichen Rat einholen / ärztliche Hilfe hinzuziehen.</w:t>
                  </w:r>
                </w:p>
                <w:p w:rsidR="00BB331C" w:rsidRDefault="00BB331C">
                  <w:pPr>
                    <w:widowControl w:val="0"/>
                    <w:autoSpaceDE w:val="0"/>
                    <w:autoSpaceDN w:val="0"/>
                    <w:adjustRightInd w:val="0"/>
                    <w:rPr>
                      <w:rFonts w:ascii="Arial" w:hAnsi="Arial" w:cs="Arial"/>
                      <w:color w:val="000000"/>
                      <w:sz w:val="18"/>
                      <w:szCs w:val="18"/>
                    </w:rPr>
                  </w:pPr>
                  <w:r>
                    <w:rPr>
                      <w:rFonts w:ascii="Arial" w:hAnsi="Arial" w:cs="Arial"/>
                      <w:b/>
                      <w:bCs/>
                      <w:color w:val="000080"/>
                      <w:sz w:val="18"/>
                      <w:szCs w:val="18"/>
                    </w:rPr>
                    <w:t>Nach Verschlucken:</w:t>
                  </w:r>
                  <w:r>
                    <w:rPr>
                      <w:rFonts w:ascii="Arial" w:hAnsi="Arial" w:cs="Arial"/>
                      <w:color w:val="000000"/>
                      <w:sz w:val="18"/>
                      <w:szCs w:val="18"/>
                    </w:rPr>
                    <w:t xml:space="preserve"> Kein Erbrechen herbeiführen, sofort Arzt aufsuchen. Datenblatt oder Etikett  mitführen.</w:t>
                  </w:r>
                </w:p>
                <w:p w:rsidR="00BB331C" w:rsidRDefault="00BB331C">
                  <w:pPr>
                    <w:widowControl w:val="0"/>
                    <w:autoSpaceDE w:val="0"/>
                    <w:autoSpaceDN w:val="0"/>
                    <w:adjustRightInd w:val="0"/>
                    <w:rPr>
                      <w:rFonts w:ascii="Arial" w:hAnsi="Arial" w:cs="Arial"/>
                      <w:color w:val="000000"/>
                      <w:sz w:val="18"/>
                      <w:szCs w:val="18"/>
                    </w:rPr>
                  </w:pPr>
                  <w:r>
                    <w:rPr>
                      <w:rFonts w:ascii="Arial" w:hAnsi="Arial" w:cs="Arial"/>
                      <w:b/>
                      <w:bCs/>
                      <w:color w:val="000080"/>
                      <w:sz w:val="18"/>
                      <w:szCs w:val="18"/>
                    </w:rPr>
                    <w:t>Nach Einatmen:</w:t>
                  </w:r>
                  <w:r>
                    <w:rPr>
                      <w:rFonts w:ascii="Arial" w:hAnsi="Arial" w:cs="Arial"/>
                      <w:b/>
                      <w:bCs/>
                      <w:color w:val="000000"/>
                      <w:sz w:val="18"/>
                      <w:szCs w:val="18"/>
                    </w:rPr>
                    <w:t xml:space="preserve"> </w:t>
                  </w:r>
                  <w:r>
                    <w:rPr>
                      <w:rFonts w:ascii="Arial" w:hAnsi="Arial" w:cs="Arial"/>
                      <w:color w:val="000000"/>
                      <w:sz w:val="18"/>
                      <w:szCs w:val="18"/>
                    </w:rPr>
                    <w:t xml:space="preserve">Betroffene aus dem Gefahrenbereich bringen. Für Frischluft sorgen. </w:t>
                  </w:r>
                </w:p>
                <w:p w:rsidR="00BB331C" w:rsidRDefault="00BB331C">
                  <w:pPr>
                    <w:widowControl w:val="0"/>
                    <w:tabs>
                      <w:tab w:val="left" w:pos="2270"/>
                    </w:tabs>
                    <w:autoSpaceDE w:val="0"/>
                    <w:autoSpaceDN w:val="0"/>
                    <w:adjustRightInd w:val="0"/>
                    <w:ind w:left="2265" w:hanging="2265"/>
                    <w:rPr>
                      <w:rFonts w:ascii="Arial" w:hAnsi="Arial" w:cs="Arial"/>
                      <w:color w:val="000000"/>
                      <w:sz w:val="18"/>
                      <w:szCs w:val="18"/>
                    </w:rPr>
                  </w:pPr>
                  <w:r>
                    <w:rPr>
                      <w:rFonts w:ascii="Arial" w:hAnsi="Arial" w:cs="Arial"/>
                      <w:b/>
                      <w:bCs/>
                      <w:color w:val="000080"/>
                      <w:sz w:val="18"/>
                      <w:szCs w:val="18"/>
                    </w:rPr>
                    <w:t>Nach Kleidungskontakt:</w:t>
                  </w:r>
                  <w:r>
                    <w:rPr>
                      <w:rFonts w:ascii="Arial" w:hAnsi="Arial" w:cs="Arial"/>
                      <w:color w:val="000000"/>
                      <w:sz w:val="18"/>
                      <w:szCs w:val="18"/>
                    </w:rPr>
                    <w:tab/>
                    <w:t>Verunreinigte Kleidung sofort wechseln. Vor Wiederbenutzung reinigen.</w:t>
                  </w:r>
                </w:p>
                <w:p w:rsidR="00BB331C" w:rsidRDefault="00BB331C">
                  <w:pPr>
                    <w:widowControl w:val="0"/>
                    <w:tabs>
                      <w:tab w:val="left" w:pos="2270"/>
                    </w:tabs>
                    <w:autoSpaceDE w:val="0"/>
                    <w:autoSpaceDN w:val="0"/>
                    <w:adjustRightInd w:val="0"/>
                    <w:ind w:left="2265" w:hanging="2265"/>
                    <w:rPr>
                      <w:rFonts w:ascii="Arial" w:hAnsi="Arial" w:cs="Arial"/>
                      <w:color w:val="000000"/>
                      <w:sz w:val="18"/>
                      <w:szCs w:val="18"/>
                    </w:rPr>
                  </w:pPr>
                  <w:r>
                    <w:rPr>
                      <w:rFonts w:ascii="Arial" w:hAnsi="Arial" w:cs="Arial"/>
                      <w:b/>
                      <w:bCs/>
                      <w:color w:val="000080"/>
                      <w:sz w:val="18"/>
                      <w:szCs w:val="18"/>
                    </w:rPr>
                    <w:t>Hinweise für den Arzt:</w:t>
                  </w:r>
                  <w:r>
                    <w:rPr>
                      <w:rFonts w:ascii="Arial" w:hAnsi="Arial" w:cs="Arial"/>
                      <w:color w:val="000000"/>
                      <w:sz w:val="18"/>
                      <w:szCs w:val="18"/>
                    </w:rPr>
                    <w:tab/>
                  </w:r>
                  <w:r>
                    <w:rPr>
                      <w:rFonts w:ascii="Arial" w:hAnsi="Arial" w:cs="Arial"/>
                      <w:sz w:val="18"/>
                      <w:szCs w:val="18"/>
                    </w:rPr>
                    <w:t xml:space="preserve">Sicherheitsdatenblatt bzw. Betriebsanweisung beachten. </w:t>
                  </w:r>
                </w:p>
                <w:p w:rsidR="00BB331C" w:rsidRDefault="00BB331C">
                  <w:pPr>
                    <w:widowControl w:val="0"/>
                    <w:tabs>
                      <w:tab w:val="left" w:pos="2270"/>
                    </w:tabs>
                    <w:autoSpaceDE w:val="0"/>
                    <w:autoSpaceDN w:val="0"/>
                    <w:adjustRightInd w:val="0"/>
                    <w:ind w:left="2265" w:hanging="2265"/>
                    <w:rPr>
                      <w:rFonts w:ascii="Arial" w:hAnsi="Arial" w:cs="Arial"/>
                      <w:sz w:val="18"/>
                      <w:szCs w:val="18"/>
                    </w:rPr>
                  </w:pPr>
                  <w:r>
                    <w:rPr>
                      <w:rFonts w:ascii="Arial" w:hAnsi="Arial" w:cs="Arial"/>
                      <w:b/>
                      <w:bCs/>
                      <w:color w:val="000080"/>
                      <w:sz w:val="18"/>
                      <w:szCs w:val="18"/>
                    </w:rPr>
                    <w:t>Hinweise für Ersthelfer:</w:t>
                  </w:r>
                  <w:r>
                    <w:rPr>
                      <w:rFonts w:ascii="Arial" w:hAnsi="Arial" w:cs="Arial"/>
                      <w:b/>
                      <w:bCs/>
                      <w:color w:val="000000"/>
                      <w:sz w:val="18"/>
                      <w:szCs w:val="18"/>
                    </w:rPr>
                    <w:tab/>
                  </w:r>
                  <w:r>
                    <w:rPr>
                      <w:rFonts w:ascii="Arial" w:hAnsi="Arial" w:cs="Arial"/>
                      <w:sz w:val="18"/>
                      <w:szCs w:val="18"/>
                    </w:rPr>
                    <w:t xml:space="preserve">Auf Selbstschutz achten!    </w:t>
                  </w:r>
                </w:p>
              </w:txbxContent>
            </v:textbox>
            <w10:wrap anchorx="page" anchory="page"/>
          </v:rect>
        </w:pict>
      </w:r>
      <w:r w:rsidR="005402F1">
        <w:rPr>
          <w:noProof/>
        </w:rPr>
        <w:pict>
          <v:rect id="_x0000_s1109" style="position:absolute;margin-left:20.85pt;margin-top:321.85pt;width:549.05pt;height:17.3pt;z-index:-251573248;mso-position-horizontal-relative:page;mso-position-vertical-relative:page" o:allowincell="f" fillcolor="red" strokecolor="#ff8000">
            <v:fill color2="#ff8000"/>
            <w10:wrap anchorx="page" anchory="page"/>
          </v:rect>
        </w:pict>
      </w:r>
    </w:p>
    <w:p w:rsidR="00BB331C" w:rsidRDefault="00BB331C">
      <w:pPr>
        <w:framePr w:w="2986" w:wrap="auto" w:vAnchor="page" w:hAnchor="page" w:x="4415" w:y="6472"/>
        <w:widowControl w:val="0"/>
        <w:autoSpaceDE w:val="0"/>
        <w:autoSpaceDN w:val="0"/>
        <w:adjustRightInd w:val="0"/>
        <w:jc w:val="center"/>
        <w:rPr>
          <w:rFonts w:ascii="Arial" w:hAnsi="Arial" w:cs="Arial"/>
          <w:color w:val="FFFFFF"/>
          <w:sz w:val="22"/>
          <w:szCs w:val="22"/>
        </w:rPr>
      </w:pPr>
      <w:r>
        <w:rPr>
          <w:rFonts w:ascii="Arial" w:hAnsi="Arial" w:cs="Arial"/>
          <w:b/>
          <w:bCs/>
          <w:color w:val="FFFFFF"/>
          <w:sz w:val="22"/>
          <w:szCs w:val="22"/>
        </w:rPr>
        <w:t xml:space="preserve">Sachgerechte Entsorgung  </w:t>
      </w:r>
      <w:r w:rsidR="005402F1">
        <w:rPr>
          <w:noProof/>
        </w:rPr>
        <w:pict>
          <v:rect id="_x0000_s1112" style="position:absolute;left:0;text-align:left;margin-left:35.85pt;margin-top:339.1pt;width:518.3pt;height:62.4pt;z-index:-251570176;mso-position-horizontal-relative:page;mso-position-vertical-relative:page" o:allowincell="f" filled="f" stroked="f">
            <w10:wrap anchorx="page" anchory="page"/>
          </v:rect>
        </w:pict>
      </w:r>
    </w:p>
    <w:p w:rsidR="00BB331C" w:rsidRDefault="00DB1298">
      <w:pPr>
        <w:framePr w:wrap="auto" w:vAnchor="page" w:hAnchor="page" w:x="831" w:y="7031"/>
        <w:widowControl w:val="0"/>
        <w:autoSpaceDE w:val="0"/>
        <w:autoSpaceDN w:val="0"/>
        <w:adjustRightInd w:val="0"/>
        <w:rPr>
          <w:rFonts w:ascii="Arial" w:hAnsi="Arial" w:cs="Arial"/>
          <w:color w:val="FFFFFF"/>
          <w:sz w:val="22"/>
          <w:szCs w:val="22"/>
        </w:rPr>
      </w:pPr>
      <w:r>
        <w:rPr>
          <w:rFonts w:ascii="Arial" w:hAnsi="Arial" w:cs="Arial"/>
          <w:noProof/>
          <w:color w:val="FFFFFF"/>
          <w:sz w:val="22"/>
          <w:szCs w:val="22"/>
        </w:rPr>
        <w:drawing>
          <wp:inline distT="0" distB="0" distL="0" distR="0">
            <wp:extent cx="714375" cy="542925"/>
            <wp:effectExtent l="19050" t="0" r="9525"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srcRect/>
                    <a:stretch>
                      <a:fillRect/>
                    </a:stretch>
                  </pic:blipFill>
                  <pic:spPr bwMode="auto">
                    <a:xfrm>
                      <a:off x="0" y="0"/>
                      <a:ext cx="714375" cy="542925"/>
                    </a:xfrm>
                    <a:prstGeom prst="rect">
                      <a:avLst/>
                    </a:prstGeom>
                    <a:noFill/>
                    <a:ln w="9525">
                      <a:noFill/>
                      <a:miter lim="800000"/>
                      <a:headEnd/>
                      <a:tailEnd/>
                    </a:ln>
                  </pic:spPr>
                </pic:pic>
              </a:graphicData>
            </a:graphic>
          </wp:inline>
        </w:drawing>
      </w:r>
      <w:r w:rsidR="005402F1">
        <w:rPr>
          <w:noProof/>
        </w:rPr>
        <w:pict>
          <v:rect id="_x0000_s1113" style="position:absolute;margin-left:103.85pt;margin-top:342.1pt;width:445.7pt;height:58.15pt;z-index:-251569152;mso-position-horizontal-relative:page;mso-position-vertical-relative:page" o:allowincell="f" filled="f" stroked="f" strokeweight="0">
            <v:textbox inset="0,0,0,0">
              <w:txbxContent>
                <w:p w:rsidR="00BB331C" w:rsidRDefault="00BB331C">
                  <w:pPr>
                    <w:widowControl w:val="0"/>
                    <w:tabs>
                      <w:tab w:val="left" w:pos="283"/>
                    </w:tabs>
                    <w:autoSpaceDE w:val="0"/>
                    <w:autoSpaceDN w:val="0"/>
                    <w:adjustRightInd w:val="0"/>
                    <w:rPr>
                      <w:rFonts w:ascii="Arial" w:hAnsi="Arial" w:cs="Arial"/>
                      <w:sz w:val="18"/>
                      <w:szCs w:val="18"/>
                    </w:rPr>
                  </w:pPr>
                  <w:r>
                    <w:rPr>
                      <w:rFonts w:ascii="Arial" w:hAnsi="Arial" w:cs="Arial"/>
                      <w:sz w:val="18"/>
                      <w:szCs w:val="18"/>
                    </w:rPr>
                    <w:t>Abfälle/Reste in einem beständigen, verschließbaren, gekennzeichneten Gefäß sammeln und der zuständigen Stelle zur ordnungsgemäßen Beseitigung übergeben. In Gängen und Flucht- und Rettungswegen dürfen keine Abfälle oder sonstigen Gegenstände abgestellt werden.</w:t>
                  </w:r>
                </w:p>
                <w:p w:rsidR="00BB331C" w:rsidRDefault="00BB331C">
                  <w:pPr>
                    <w:widowControl w:val="0"/>
                    <w:tabs>
                      <w:tab w:val="left" w:pos="2837"/>
                    </w:tabs>
                    <w:autoSpaceDE w:val="0"/>
                    <w:autoSpaceDN w:val="0"/>
                    <w:adjustRightInd w:val="0"/>
                    <w:ind w:left="2835" w:hanging="2835"/>
                    <w:rPr>
                      <w:rFonts w:ascii="Arial" w:hAnsi="Arial" w:cs="Arial"/>
                      <w:sz w:val="18"/>
                      <w:szCs w:val="18"/>
                    </w:rPr>
                  </w:pPr>
                  <w:r>
                    <w:rPr>
                      <w:rFonts w:ascii="Arial" w:hAnsi="Arial" w:cs="Arial"/>
                      <w:b/>
                      <w:bCs/>
                      <w:color w:val="000080"/>
                      <w:sz w:val="18"/>
                      <w:szCs w:val="18"/>
                    </w:rPr>
                    <w:t>Abfallschlüssel nach AVV:</w:t>
                  </w:r>
                  <w:r>
                    <w:rPr>
                      <w:rFonts w:ascii="Arial" w:hAnsi="Arial" w:cs="Arial"/>
                      <w:b/>
                      <w:bCs/>
                      <w:color w:val="000080"/>
                      <w:sz w:val="18"/>
                      <w:szCs w:val="18"/>
                    </w:rPr>
                    <w:tab/>
                  </w:r>
                  <w:r>
                    <w:rPr>
                      <w:rFonts w:ascii="Arial" w:hAnsi="Arial" w:cs="Arial"/>
                      <w:sz w:val="18"/>
                      <w:szCs w:val="18"/>
                    </w:rPr>
                    <w:t xml:space="preserve">Die Zuordnung von Abfallschlüsselnummern nach dem </w:t>
                  </w:r>
                </w:p>
                <w:p w:rsidR="00BB331C" w:rsidRDefault="00BB331C">
                  <w:pPr>
                    <w:widowControl w:val="0"/>
                    <w:tabs>
                      <w:tab w:val="left" w:pos="2837"/>
                    </w:tabs>
                    <w:autoSpaceDE w:val="0"/>
                    <w:autoSpaceDN w:val="0"/>
                    <w:adjustRightInd w:val="0"/>
                    <w:ind w:left="2835" w:hanging="2835"/>
                    <w:rPr>
                      <w:rFonts w:ascii="Arial" w:hAnsi="Arial" w:cs="Arial"/>
                      <w:sz w:val="18"/>
                      <w:szCs w:val="18"/>
                    </w:rPr>
                  </w:pPr>
                  <w:r>
                    <w:rPr>
                      <w:rFonts w:ascii="Arial" w:hAnsi="Arial" w:cs="Arial"/>
                      <w:b/>
                      <w:bCs/>
                      <w:color w:val="000080"/>
                      <w:sz w:val="18"/>
                      <w:szCs w:val="18"/>
                    </w:rPr>
                    <w:t>Abfallbezeichnung:</w:t>
                  </w:r>
                  <w:r>
                    <w:rPr>
                      <w:rFonts w:ascii="Arial" w:hAnsi="Arial" w:cs="Arial"/>
                      <w:b/>
                      <w:bCs/>
                      <w:color w:val="000080"/>
                      <w:sz w:val="18"/>
                      <w:szCs w:val="18"/>
                    </w:rPr>
                    <w:tab/>
                  </w:r>
                  <w:r>
                    <w:rPr>
                      <w:rFonts w:ascii="Arial" w:hAnsi="Arial" w:cs="Arial"/>
                      <w:sz w:val="18"/>
                      <w:szCs w:val="18"/>
                    </w:rPr>
                    <w:t xml:space="preserve">EAK ist </w:t>
                  </w:r>
                  <w:proofErr w:type="spellStart"/>
                  <w:r>
                    <w:rPr>
                      <w:rFonts w:ascii="Arial" w:hAnsi="Arial" w:cs="Arial"/>
                      <w:sz w:val="18"/>
                      <w:szCs w:val="18"/>
                    </w:rPr>
                    <w:t>branchen</w:t>
                  </w:r>
                  <w:proofErr w:type="spellEnd"/>
                  <w:r>
                    <w:rPr>
                      <w:rFonts w:ascii="Arial" w:hAnsi="Arial" w:cs="Arial"/>
                      <w:sz w:val="18"/>
                      <w:szCs w:val="18"/>
                    </w:rPr>
                    <w:t xml:space="preserve">- und prozessspezifisch durchzuführen.   </w:t>
                  </w:r>
                </w:p>
              </w:txbxContent>
            </v:textbox>
            <w10:wrap anchorx="page" anchory="page"/>
          </v:rect>
        </w:pict>
      </w:r>
      <w:r w:rsidR="005402F1">
        <w:rPr>
          <w:noProof/>
        </w:rPr>
        <w:pict>
          <v:rect id="_x0000_s1114" style="position:absolute;margin-left:20.85pt;margin-top:760.9pt;width:549.05pt;height:14.3pt;z-index:-251568128;mso-position-horizontal-relative:page;mso-position-vertical-relative:page" o:allowincell="f" fillcolor="red" strokecolor="#ff8000">
            <v:fill color2="#ff8000"/>
            <w10:wrap anchorx="page" anchory="page"/>
          </v:rect>
        </w:pict>
      </w:r>
    </w:p>
    <w:p w:rsidR="00BB331C" w:rsidRDefault="00BB331C">
      <w:pPr>
        <w:framePr w:w="871" w:wrap="auto" w:vAnchor="page" w:hAnchor="page" w:x="433" w:y="15534"/>
        <w:widowControl w:val="0"/>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Datum:  </w:t>
      </w:r>
    </w:p>
    <w:p w:rsidR="00BB331C" w:rsidRDefault="00BB331C">
      <w:pPr>
        <w:framePr w:w="1435" w:wrap="auto" w:vAnchor="page" w:hAnchor="page" w:x="1194" w:y="15534"/>
        <w:widowControl w:val="0"/>
        <w:autoSpaceDE w:val="0"/>
        <w:autoSpaceDN w:val="0"/>
        <w:adjustRightInd w:val="0"/>
        <w:rPr>
          <w:rFonts w:ascii="Arial" w:hAnsi="Arial" w:cs="Arial"/>
          <w:color w:val="000000"/>
          <w:sz w:val="20"/>
          <w:szCs w:val="20"/>
        </w:rPr>
      </w:pPr>
      <w:smartTag w:uri="urn:schemas-microsoft-com:office:smarttags" w:element="date">
        <w:smartTagPr>
          <w:attr w:name="Year" w:val="2015"/>
          <w:attr w:name="Day" w:val="12"/>
          <w:attr w:name="Month" w:val="10"/>
          <w:attr w:name="ls" w:val="trans"/>
        </w:smartTagPr>
        <w:r>
          <w:rPr>
            <w:rFonts w:ascii="Arial" w:hAnsi="Arial" w:cs="Arial"/>
            <w:color w:val="000000"/>
            <w:sz w:val="20"/>
            <w:szCs w:val="20"/>
          </w:rPr>
          <w:t>12.10.2015</w:t>
        </w:r>
      </w:smartTag>
      <w:r>
        <w:rPr>
          <w:rFonts w:ascii="Arial" w:hAnsi="Arial" w:cs="Arial"/>
          <w:color w:val="000000"/>
          <w:sz w:val="20"/>
          <w:szCs w:val="20"/>
        </w:rPr>
        <w:t xml:space="preserve"> </w:t>
      </w:r>
    </w:p>
    <w:p w:rsidR="00BB331C" w:rsidRDefault="00BB331C">
      <w:pPr>
        <w:framePr w:w="526" w:wrap="auto" w:vAnchor="page" w:hAnchor="page" w:x="2691" w:y="15534"/>
        <w:widowControl w:val="0"/>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Nr.:  </w:t>
      </w:r>
    </w:p>
    <w:p w:rsidR="00BB331C" w:rsidRDefault="00BB331C">
      <w:pPr>
        <w:framePr w:w="1855" w:wrap="auto" w:vAnchor="page" w:hAnchor="page" w:x="3111" w:y="15534"/>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38 </w:t>
      </w:r>
    </w:p>
    <w:p w:rsidR="00BB331C" w:rsidRDefault="00BB331C">
      <w:pPr>
        <w:framePr w:w="811" w:wrap="auto" w:vAnchor="page" w:hAnchor="page" w:x="3313" w:y="15789"/>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3 von 3 </w:t>
      </w:r>
    </w:p>
    <w:p w:rsidR="00BB331C" w:rsidRDefault="00BB331C">
      <w:pPr>
        <w:framePr w:w="751" w:wrap="auto" w:vAnchor="page" w:hAnchor="page" w:x="2691" w:y="15789"/>
        <w:widowControl w:val="0"/>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Seite:  </w:t>
      </w:r>
    </w:p>
    <w:p w:rsidR="00BB331C" w:rsidRDefault="00BB331C">
      <w:pPr>
        <w:framePr w:w="6151" w:wrap="auto" w:vAnchor="page" w:hAnchor="page" w:x="5055" w:y="15534"/>
        <w:widowControl w:val="0"/>
        <w:autoSpaceDE w:val="0"/>
        <w:autoSpaceDN w:val="0"/>
        <w:adjustRightInd w:val="0"/>
        <w:spacing w:line="225" w:lineRule="exact"/>
        <w:rPr>
          <w:rFonts w:ascii="Arial" w:hAnsi="Arial" w:cs="Arial"/>
          <w:b/>
          <w:bCs/>
          <w:color w:val="000000"/>
          <w:sz w:val="20"/>
          <w:szCs w:val="20"/>
        </w:rPr>
      </w:pPr>
      <w:r>
        <w:rPr>
          <w:rFonts w:ascii="Arial" w:hAnsi="Arial" w:cs="Arial"/>
          <w:b/>
          <w:bCs/>
          <w:color w:val="000000"/>
          <w:sz w:val="20"/>
          <w:szCs w:val="20"/>
        </w:rPr>
        <w:t>Nächster Über-</w:t>
      </w:r>
    </w:p>
    <w:p w:rsidR="00BB331C" w:rsidRDefault="00BB331C">
      <w:pPr>
        <w:framePr w:w="6151" w:wrap="auto" w:vAnchor="page" w:hAnchor="page" w:x="5055" w:y="15534"/>
        <w:widowControl w:val="0"/>
        <w:autoSpaceDE w:val="0"/>
        <w:autoSpaceDN w:val="0"/>
        <w:adjustRightInd w:val="0"/>
        <w:spacing w:line="225" w:lineRule="exact"/>
        <w:rPr>
          <w:rFonts w:ascii="Arial" w:hAnsi="Arial" w:cs="Arial"/>
          <w:color w:val="000000"/>
          <w:sz w:val="20"/>
          <w:szCs w:val="20"/>
        </w:rPr>
      </w:pPr>
      <w:proofErr w:type="spellStart"/>
      <w:r>
        <w:rPr>
          <w:rFonts w:ascii="Arial" w:hAnsi="Arial" w:cs="Arial"/>
          <w:b/>
          <w:bCs/>
          <w:color w:val="000000"/>
          <w:sz w:val="20"/>
          <w:szCs w:val="20"/>
        </w:rPr>
        <w:t>prüfungstermin</w:t>
      </w:r>
      <w:proofErr w:type="spellEnd"/>
      <w:r>
        <w:rPr>
          <w:rFonts w:ascii="Arial" w:hAnsi="Arial" w:cs="Arial"/>
          <w:b/>
          <w:bCs/>
          <w:color w:val="000000"/>
          <w:sz w:val="20"/>
          <w:szCs w:val="20"/>
        </w:rPr>
        <w:t xml:space="preserve">:  </w:t>
      </w:r>
    </w:p>
    <w:p w:rsidR="00BB331C" w:rsidRDefault="00BB331C">
      <w:pPr>
        <w:framePr w:w="1156" w:wrap="auto" w:vAnchor="page" w:hAnchor="page" w:x="6643" w:y="15789"/>
        <w:widowControl w:val="0"/>
        <w:autoSpaceDE w:val="0"/>
        <w:autoSpaceDN w:val="0"/>
        <w:adjustRightInd w:val="0"/>
        <w:rPr>
          <w:rFonts w:ascii="Arial" w:hAnsi="Arial" w:cs="Arial"/>
          <w:color w:val="000000"/>
          <w:sz w:val="20"/>
          <w:szCs w:val="20"/>
        </w:rPr>
      </w:pPr>
      <w:smartTag w:uri="urn:schemas-microsoft-com:office:smarttags" w:element="date">
        <w:smartTagPr>
          <w:attr w:name="Year" w:val="2016"/>
          <w:attr w:name="Day" w:val="11"/>
          <w:attr w:name="Month" w:val="10"/>
          <w:attr w:name="ls" w:val="trans"/>
        </w:smartTagPr>
        <w:r>
          <w:rPr>
            <w:rFonts w:ascii="Arial" w:hAnsi="Arial" w:cs="Arial"/>
            <w:color w:val="000000"/>
            <w:sz w:val="20"/>
            <w:szCs w:val="20"/>
          </w:rPr>
          <w:t>11.10.2016</w:t>
        </w:r>
      </w:smartTag>
      <w:r>
        <w:rPr>
          <w:rFonts w:ascii="Arial" w:hAnsi="Arial" w:cs="Arial"/>
          <w:color w:val="000000"/>
          <w:sz w:val="20"/>
          <w:szCs w:val="20"/>
        </w:rPr>
        <w:t xml:space="preserve"> </w:t>
      </w:r>
    </w:p>
    <w:p w:rsidR="00BB331C" w:rsidRDefault="00BB331C">
      <w:pPr>
        <w:framePr w:w="6901" w:wrap="auto" w:vAnchor="page" w:hAnchor="page" w:x="8083" w:y="15534"/>
        <w:widowControl w:val="0"/>
        <w:autoSpaceDE w:val="0"/>
        <w:autoSpaceDN w:val="0"/>
        <w:adjustRightInd w:val="0"/>
        <w:spacing w:line="225" w:lineRule="exact"/>
        <w:rPr>
          <w:rFonts w:ascii="Arial" w:hAnsi="Arial" w:cs="Arial"/>
          <w:b/>
          <w:bCs/>
          <w:color w:val="000000"/>
          <w:sz w:val="20"/>
          <w:szCs w:val="20"/>
        </w:rPr>
      </w:pPr>
      <w:r>
        <w:rPr>
          <w:rFonts w:ascii="Arial" w:hAnsi="Arial" w:cs="Arial"/>
          <w:b/>
          <w:bCs/>
          <w:color w:val="000000"/>
          <w:sz w:val="20"/>
          <w:szCs w:val="20"/>
        </w:rPr>
        <w:t>Unterschrift(en)</w:t>
      </w:r>
    </w:p>
    <w:p w:rsidR="00BB331C" w:rsidRDefault="00BB331C">
      <w:pPr>
        <w:framePr w:w="6901" w:wrap="auto" w:vAnchor="page" w:hAnchor="page" w:x="8083" w:y="15534"/>
        <w:widowControl w:val="0"/>
        <w:autoSpaceDE w:val="0"/>
        <w:autoSpaceDN w:val="0"/>
        <w:adjustRightInd w:val="0"/>
        <w:spacing w:line="225" w:lineRule="exact"/>
        <w:rPr>
          <w:rFonts w:ascii="Arial" w:hAnsi="Arial" w:cs="Arial"/>
          <w:color w:val="000000"/>
          <w:sz w:val="20"/>
          <w:szCs w:val="20"/>
        </w:rPr>
      </w:pPr>
      <w:proofErr w:type="spellStart"/>
      <w:r>
        <w:rPr>
          <w:rFonts w:ascii="Arial" w:hAnsi="Arial" w:cs="Arial"/>
          <w:b/>
          <w:bCs/>
          <w:color w:val="000000"/>
          <w:sz w:val="20"/>
          <w:szCs w:val="20"/>
        </w:rPr>
        <w:t>Verantwortl</w:t>
      </w:r>
      <w:proofErr w:type="spellEnd"/>
      <w:r>
        <w:rPr>
          <w:rFonts w:ascii="Arial" w:hAnsi="Arial" w:cs="Arial"/>
          <w:b/>
          <w:bCs/>
          <w:color w:val="000000"/>
          <w:sz w:val="20"/>
          <w:szCs w:val="20"/>
        </w:rPr>
        <w:t xml:space="preserve">.:  </w:t>
      </w:r>
    </w:p>
    <w:p w:rsidR="00BB331C" w:rsidRDefault="00BB331C">
      <w:pPr>
        <w:framePr w:w="10441" w:wrap="auto" w:vAnchor="page" w:hAnchor="page" w:x="688" w:y="15234"/>
        <w:widowControl w:val="0"/>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Ersteller  </w:t>
      </w:r>
    </w:p>
    <w:sectPr w:rsidR="00BB331C" w:rsidSect="005402F1">
      <w:pgSz w:w="11906" w:h="16838"/>
      <w:pgMar w:top="360" w:right="502" w:bottom="360" w:left="417" w:header="0" w:footer="0" w:gutter="0"/>
      <w:pgBorders w:offsetFrom="page">
        <w:top w:val="single" w:sz="48" w:space="24" w:color="FF0000"/>
        <w:left w:val="single" w:sz="48" w:space="20" w:color="FF0000"/>
        <w:bottom w:val="single" w:sz="48" w:space="24" w:color="FF0000"/>
        <w:right w:val="single" w:sz="48" w:space="24" w:color="FF0000"/>
      </w:pgBorders>
      <w:cols w:space="720"/>
      <w:noEndnote/>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B0461FE"/>
    <w:lvl w:ilvl="0">
      <w:numFmt w:val="bullet"/>
      <w:lvlText w:val="*"/>
      <w:lvlJc w:val="left"/>
    </w:lvl>
  </w:abstractNum>
  <w:num w:numId="1">
    <w:abstractNumId w:val="0"/>
    <w:lvlOverride w:ilvl="0">
      <w:lvl w:ilvl="0">
        <w:numFmt w:val="bullet"/>
        <w:lvlText w:val="·"/>
        <w:legacy w:legacy="1" w:legacySpace="0" w:legacyIndent="0"/>
        <w:lvlJc w:val="left"/>
        <w:rPr>
          <w:rFonts w:ascii="Arial" w:hAnsi="Aria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FA4A5E"/>
    <w:rsid w:val="00412D07"/>
    <w:rsid w:val="005402F1"/>
    <w:rsid w:val="006947D7"/>
    <w:rsid w:val="00BB331C"/>
    <w:rsid w:val="00C66CDD"/>
    <w:rsid w:val="00DB1298"/>
    <w:rsid w:val="00F43E5B"/>
    <w:rsid w:val="00FA4A5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115">
      <o:colormenu v:ext="edit" fill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0" w:line="240" w:lineRule="auto"/>
    </w:pPr>
    <w:rPr>
      <w:sz w:val="24"/>
      <w:szCs w:val="24"/>
    </w:rPr>
  </w:style>
  <w:style w:type="character" w:default="1" w:styleId="Absatz-Standardschriftart">
    <w:name w:val="Default Paragraph Font"/>
    <w:uiPriority w:val="99"/>
    <w:semiHidden/>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402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402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Words>
  <Characters>822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creator>Praktikant</dc:creator>
  <dc:description>Produced by: PsRBExportDevices V 11.08 for ReportBuilder (www.pragnaan.com)</dc:description>
  <cp:lastModifiedBy>Praktikant</cp:lastModifiedBy>
  <cp:revision>3</cp:revision>
  <cp:lastPrinted>2016-03-15T11:20:00Z</cp:lastPrinted>
  <dcterms:created xsi:type="dcterms:W3CDTF">2016-03-15T11:17:00Z</dcterms:created>
  <dcterms:modified xsi:type="dcterms:W3CDTF">2016-03-15T11:20:00Z</dcterms:modified>
</cp:coreProperties>
</file>